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E0" w:rsidRPr="000A17E0" w:rsidRDefault="000A17E0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17E0">
        <w:rPr>
          <w:rFonts w:ascii="Times New Roman" w:hAnsi="Times New Roman" w:cs="Times New Roman"/>
          <w:b/>
          <w:bCs/>
          <w:sz w:val="28"/>
          <w:szCs w:val="28"/>
          <w:u w:val="single"/>
        </w:rPr>
        <w:t>Department of Economics</w:t>
      </w:r>
    </w:p>
    <w:p w:rsidR="0028383B" w:rsidRPr="00170D70" w:rsidRDefault="0028383B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0D70">
        <w:rPr>
          <w:rFonts w:ascii="Times New Roman" w:hAnsi="Times New Roman" w:cs="Times New Roman"/>
          <w:b/>
          <w:bCs/>
          <w:sz w:val="28"/>
          <w:szCs w:val="28"/>
        </w:rPr>
        <w:t>Subject :</w:t>
      </w:r>
      <w:proofErr w:type="gramEnd"/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 Micro Economics </w:t>
      </w:r>
    </w:p>
    <w:p w:rsidR="0028383B" w:rsidRPr="00170D70" w:rsidRDefault="00170D70" w:rsidP="00170D70">
      <w:pPr>
        <w:tabs>
          <w:tab w:val="left" w:pos="3719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28383B"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Class    : S.Y.B.A </w:t>
      </w:r>
      <w:proofErr w:type="gramStart"/>
      <w:r w:rsidR="0028383B" w:rsidRPr="00170D70">
        <w:rPr>
          <w:rFonts w:ascii="Times New Roman" w:hAnsi="Times New Roman" w:cs="Times New Roman"/>
          <w:b/>
          <w:bCs/>
          <w:sz w:val="28"/>
          <w:szCs w:val="28"/>
        </w:rPr>
        <w:t>( Spl</w:t>
      </w:r>
      <w:proofErr w:type="gramEnd"/>
      <w:r w:rsidR="0028383B" w:rsidRPr="00170D70">
        <w:rPr>
          <w:rFonts w:ascii="Times New Roman" w:hAnsi="Times New Roman" w:cs="Times New Roman"/>
          <w:b/>
          <w:bCs/>
          <w:sz w:val="28"/>
          <w:szCs w:val="28"/>
        </w:rPr>
        <w:t>-1)</w:t>
      </w:r>
    </w:p>
    <w:p w:rsidR="0028383B" w:rsidRPr="00CA247A" w:rsidRDefault="0028383B" w:rsidP="0028383B">
      <w:pPr>
        <w:tabs>
          <w:tab w:val="left" w:pos="371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Revised Syllabus </w:t>
      </w:r>
      <w:proofErr w:type="gramStart"/>
      <w:r w:rsidRPr="00170D70">
        <w:rPr>
          <w:rFonts w:ascii="Times New Roman" w:hAnsi="Times New Roman" w:cs="Times New Roman"/>
          <w:b/>
          <w:bCs/>
          <w:sz w:val="28"/>
          <w:szCs w:val="28"/>
        </w:rPr>
        <w:t>( From</w:t>
      </w:r>
      <w:proofErr w:type="gramEnd"/>
      <w:r w:rsidRPr="00170D70">
        <w:rPr>
          <w:rFonts w:ascii="Times New Roman" w:hAnsi="Times New Roman" w:cs="Times New Roman"/>
          <w:b/>
          <w:bCs/>
          <w:sz w:val="28"/>
          <w:szCs w:val="28"/>
        </w:rPr>
        <w:t xml:space="preserve"> June 2014)</w:t>
      </w:r>
    </w:p>
    <w:p w:rsidR="0028383B" w:rsidRPr="00CA247A" w:rsidRDefault="0028383B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ANNUAL TEACHING  PLANNING  (</w:t>
      </w:r>
      <w:r w:rsidR="00BE0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47A">
        <w:rPr>
          <w:rFonts w:ascii="Times New Roman" w:hAnsi="Times New Roman" w:cs="Times New Roman"/>
          <w:b/>
          <w:sz w:val="24"/>
          <w:szCs w:val="24"/>
        </w:rPr>
        <w:t>201</w:t>
      </w:r>
      <w:r w:rsidR="00E447B6">
        <w:rPr>
          <w:rFonts w:ascii="Times New Roman" w:hAnsi="Times New Roman" w:cs="Times New Roman"/>
          <w:b/>
          <w:sz w:val="24"/>
          <w:szCs w:val="24"/>
        </w:rPr>
        <w:t>6</w:t>
      </w:r>
      <w:r w:rsidRPr="00CA247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B757C">
        <w:rPr>
          <w:rFonts w:ascii="Times New Roman" w:hAnsi="Times New Roman" w:cs="Times New Roman"/>
          <w:b/>
          <w:sz w:val="24"/>
          <w:szCs w:val="24"/>
        </w:rPr>
        <w:t>1</w:t>
      </w:r>
      <w:r w:rsidR="00E447B6">
        <w:rPr>
          <w:rFonts w:ascii="Times New Roman" w:hAnsi="Times New Roman" w:cs="Times New Roman"/>
          <w:b/>
          <w:sz w:val="24"/>
          <w:szCs w:val="24"/>
        </w:rPr>
        <w:t>7</w:t>
      </w:r>
      <w:r w:rsidR="00EE319F">
        <w:rPr>
          <w:rFonts w:ascii="Times New Roman" w:hAnsi="Times New Roman" w:cs="Times New Roman"/>
          <w:b/>
          <w:sz w:val="24"/>
          <w:szCs w:val="24"/>
        </w:rPr>
        <w:t>)</w:t>
      </w:r>
    </w:p>
    <w:p w:rsidR="000A17E0" w:rsidRDefault="000A17E0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83B" w:rsidRPr="00CA247A" w:rsidRDefault="0028383B" w:rsidP="0028383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7A">
        <w:rPr>
          <w:rFonts w:ascii="Times New Roman" w:hAnsi="Times New Roman" w:cs="Times New Roman"/>
          <w:b/>
          <w:sz w:val="24"/>
          <w:szCs w:val="24"/>
        </w:rPr>
        <w:t>First Term</w:t>
      </w:r>
    </w:p>
    <w:p w:rsidR="0028383B" w:rsidRPr="00CA247A" w:rsidRDefault="0028383B" w:rsidP="0028383B">
      <w:pPr>
        <w:tabs>
          <w:tab w:val="left" w:pos="3719"/>
        </w:tabs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/>
      </w:tblPr>
      <w:tblGrid>
        <w:gridCol w:w="1188"/>
        <w:gridCol w:w="1484"/>
        <w:gridCol w:w="5692"/>
        <w:gridCol w:w="1134"/>
      </w:tblGrid>
      <w:tr w:rsidR="0028383B" w:rsidRPr="00CA247A" w:rsidTr="0016310E">
        <w:trPr>
          <w:trHeight w:val="753"/>
        </w:trPr>
        <w:tc>
          <w:tcPr>
            <w:tcW w:w="1188" w:type="dxa"/>
          </w:tcPr>
          <w:p w:rsidR="0028383B" w:rsidRPr="00CA247A" w:rsidRDefault="00BC5BF0" w:rsidP="00BC5BF0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28383B" w:rsidRPr="00CA247A" w:rsidRDefault="0028383B" w:rsidP="00BC5BF0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</w:tcPr>
          <w:p w:rsidR="0028383B" w:rsidRPr="00CA247A" w:rsidRDefault="0028383B" w:rsidP="00BC5BF0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  <w:r w:rsidR="00BC5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</w:t>
            </w: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Topic &amp; Sub. Topic</w:t>
            </w:r>
          </w:p>
        </w:tc>
        <w:tc>
          <w:tcPr>
            <w:tcW w:w="1134" w:type="dxa"/>
          </w:tcPr>
          <w:p w:rsidR="0028383B" w:rsidRPr="00CA247A" w:rsidRDefault="0028383B" w:rsidP="00BC5BF0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28383B" w:rsidRPr="00CA247A" w:rsidTr="0016310E">
        <w:trPr>
          <w:trHeight w:val="753"/>
        </w:trPr>
        <w:tc>
          <w:tcPr>
            <w:tcW w:w="1188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4" w:type="dxa"/>
          </w:tcPr>
          <w:p w:rsidR="0016310E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  <w:r w:rsid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>Micro Economics – Meaning, Nature Scope,</w:t>
            </w:r>
          </w:p>
          <w:p w:rsidR="0028383B" w:rsidRPr="0028383B" w:rsidRDefault="000D6069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</w:t>
            </w:r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mportance &amp; limitations</w:t>
            </w:r>
            <w:proofErr w:type="gramStart"/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83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gramEnd"/>
            <w:r w:rsidRPr="0028383B">
              <w:rPr>
                <w:rFonts w:ascii="Times New Roman" w:hAnsi="Times New Roman" w:cs="Times New Roman"/>
                <w:sz w:val="24"/>
                <w:szCs w:val="24"/>
              </w:rPr>
              <w:t xml:space="preserve"> Economic Problems.</w:t>
            </w:r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>Tools of Economic Analysis – Functional</w:t>
            </w:r>
          </w:p>
          <w:p w:rsidR="0028383B" w:rsidRPr="0028383B" w:rsidRDefault="000D6069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relationships</w:t>
            </w:r>
            <w:proofErr w:type="gramEnd"/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, Schedules, Graphs &amp; Equations.</w:t>
            </w:r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83B">
              <w:rPr>
                <w:rFonts w:ascii="Times New Roman" w:hAnsi="Times New Roman" w:cs="Times New Roman"/>
                <w:sz w:val="24"/>
                <w:szCs w:val="24"/>
              </w:rPr>
              <w:t>Variable – Dependent and Independent variable-</w:t>
            </w:r>
          </w:p>
          <w:p w:rsidR="0028383B" w:rsidRPr="0028383B" w:rsidRDefault="000D6069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83B" w:rsidRPr="0028383B">
              <w:rPr>
                <w:rFonts w:ascii="Times New Roman" w:hAnsi="Times New Roman" w:cs="Times New Roman"/>
                <w:sz w:val="24"/>
                <w:szCs w:val="24"/>
              </w:rPr>
              <w:t>Exogenous &amp; Endogenous.</w:t>
            </w:r>
          </w:p>
          <w:p w:rsidR="0028383B" w:rsidRPr="0028383B" w:rsidRDefault="0028383B" w:rsidP="0028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84" w:type="dxa"/>
          </w:tcPr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42062C" w:rsidRDefault="0042062C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Demand Analysis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Utility – Meaning, Concept &amp; Assumptions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Cardinal Utility- Law of Diminishing Marginal</w:t>
            </w:r>
          </w:p>
          <w:p w:rsidR="00462ED1" w:rsidRPr="000D6069" w:rsidRDefault="000D6069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62ED1" w:rsidRPr="000D6069">
              <w:rPr>
                <w:rFonts w:ascii="Times New Roman" w:hAnsi="Times New Roman" w:cs="Times New Roman"/>
                <w:sz w:val="24"/>
                <w:szCs w:val="24"/>
              </w:rPr>
              <w:t>Utility.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Ordinal Utility – Indifference curve - Concept and</w:t>
            </w:r>
          </w:p>
          <w:p w:rsidR="00462ED1" w:rsidRPr="000D6069" w:rsidRDefault="000D6069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62ED1" w:rsidRPr="000D6069">
              <w:rPr>
                <w:rFonts w:ascii="Times New Roman" w:hAnsi="Times New Roman" w:cs="Times New Roman"/>
                <w:sz w:val="24"/>
                <w:szCs w:val="24"/>
              </w:rPr>
              <w:t>Properties, Consumer Equilibrium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Demand- concept &amp; law</w:t>
            </w:r>
          </w:p>
          <w:p w:rsidR="000A17E0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Elasticity of Demand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  <w:r w:rsidR="00B332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Price Elasticity-Definition, Types,</w:t>
            </w:r>
          </w:p>
          <w:p w:rsidR="000A17E0" w:rsidRDefault="000D6069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A17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2ED1" w:rsidRPr="000D6069">
              <w:rPr>
                <w:rFonts w:ascii="Times New Roman" w:hAnsi="Times New Roman" w:cs="Times New Roman"/>
                <w:sz w:val="24"/>
                <w:szCs w:val="24"/>
              </w:rPr>
              <w:t>Determinants, Importance.</w:t>
            </w:r>
          </w:p>
          <w:p w:rsidR="000A17E0" w:rsidRDefault="00462ED1" w:rsidP="000A1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  <w:r w:rsid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Income Elasticity - Types &amp; Importance,</w:t>
            </w:r>
          </w:p>
          <w:p w:rsidR="0028383B" w:rsidRPr="000D6069" w:rsidRDefault="00462ED1" w:rsidP="000A17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2.5.3 </w:t>
            </w:r>
            <w:r w:rsidR="00B3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Cross Elasticity- concept</w:t>
            </w:r>
          </w:p>
        </w:tc>
        <w:tc>
          <w:tcPr>
            <w:tcW w:w="1134" w:type="dxa"/>
          </w:tcPr>
          <w:p w:rsidR="0028383B" w:rsidRPr="00CA247A" w:rsidRDefault="00462ED1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84" w:type="dxa"/>
            <w:tcBorders>
              <w:bottom w:val="single" w:sz="4" w:space="0" w:color="000000" w:themeColor="text1"/>
            </w:tcBorders>
          </w:tcPr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000000" w:themeColor="text1"/>
            </w:tcBorders>
          </w:tcPr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Supply Analysis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, Concept &amp; Determinates.</w:t>
            </w:r>
          </w:p>
          <w:p w:rsidR="00462ED1" w:rsidRPr="000D6069" w:rsidRDefault="00462ED1" w:rsidP="00462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of Supply.</w:t>
            </w:r>
          </w:p>
          <w:p w:rsidR="0028383B" w:rsidRPr="000D6069" w:rsidRDefault="00462ED1" w:rsidP="00462ED1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Elasticity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of Supply.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28383B" w:rsidRPr="00CA247A" w:rsidRDefault="00B83E96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bottom w:val="single" w:sz="4" w:space="0" w:color="auto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Theory of Production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Production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function.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law of Variable Proportions.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Law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of returns to scale.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Revenue concept-Total, Average &amp;Marginal</w:t>
            </w:r>
          </w:p>
          <w:p w:rsidR="00B83E96" w:rsidRPr="000D6069" w:rsidRDefault="0042062C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Revenue.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42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Cost concepts: Fixed &amp; Variable Cost, Opportunity</w:t>
            </w:r>
          </w:p>
          <w:p w:rsidR="00B83E96" w:rsidRPr="000D6069" w:rsidRDefault="0042062C" w:rsidP="00B83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gramEnd"/>
            <w:r w:rsidR="00B83E96" w:rsidRPr="000D6069">
              <w:rPr>
                <w:rFonts w:ascii="Times New Roman" w:hAnsi="Times New Roman" w:cs="Times New Roman"/>
                <w:sz w:val="24"/>
                <w:szCs w:val="24"/>
              </w:rPr>
              <w:t>, Average &amp; Marginal cost, Total cost.</w:t>
            </w:r>
            <w:r w:rsidR="0028383B"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8383B" w:rsidRPr="000A17E0" w:rsidRDefault="000A17E0" w:rsidP="000A17E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Second Term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  <w:tcBorders>
              <w:top w:val="single" w:sz="4" w:space="0" w:color="auto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16310E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692" w:type="dxa"/>
            <w:tcBorders>
              <w:top w:val="single" w:sz="4" w:space="0" w:color="auto"/>
            </w:tcBorders>
          </w:tcPr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Market Structure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5.1 Meaning &amp; Classification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5.2 Perfect Competition: Concept- Characteristics, price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determination in short run and long run, equilibrium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of the firm and industry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5.3 Monopoly- Concept, Characteristics and short and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proofErr w:type="gram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run Equilibrium. Price discrimination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5.4 Monopolistic Competition : Concept,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Characteristics, short &amp; long run Equilibrium,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Selling cost- concept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5.5 Oligopoly – Concept, Characteristics</w:t>
            </w:r>
          </w:p>
          <w:p w:rsidR="0028383B" w:rsidRPr="000D6069" w:rsidRDefault="00B83E96" w:rsidP="00B83E96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5.6 Duopoly – Concept, Characteristics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4" w:type="dxa"/>
          </w:tcPr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16310E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8383B" w:rsidRPr="00CA247A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Factor Pricing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6.1 The Marginal Productivity Theory of Distribution.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6.2 Rent – </w:t>
            </w:r>
            <w:proofErr w:type="spell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Recardian</w:t>
            </w:r>
            <w:proofErr w:type="spell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Theory of Rent, Modern Theory of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Rent, Quasi Rent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6.3 Wages –Modern Theory of Wages, Collective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Bargaining , Supply curve of Labour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6.4 Interest- Loanable Funds Theory , </w:t>
            </w:r>
            <w:proofErr w:type="spell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Keynsian</w:t>
            </w:r>
            <w:proofErr w:type="spellEnd"/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Liquidity preference theory</w:t>
            </w:r>
          </w:p>
          <w:p w:rsidR="00B83E96" w:rsidRPr="000D6069" w:rsidRDefault="00B83E96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6.5 Profit – Risk and Uncertainty Theory , Innovation</w:t>
            </w:r>
            <w:r w:rsidR="00573096"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  <w:p w:rsidR="0028383B" w:rsidRPr="000D6069" w:rsidRDefault="0028383B" w:rsidP="00B8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383B" w:rsidRPr="00CA247A" w:rsidTr="0016310E">
        <w:trPr>
          <w:trHeight w:val="917"/>
        </w:trPr>
        <w:tc>
          <w:tcPr>
            <w:tcW w:w="1188" w:type="dxa"/>
          </w:tcPr>
          <w:p w:rsidR="0028383B" w:rsidRPr="00CA247A" w:rsidRDefault="0028383B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4" w:type="dxa"/>
          </w:tcPr>
          <w:p w:rsidR="0028383B" w:rsidRPr="00CA247A" w:rsidRDefault="0016310E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28383B" w:rsidRPr="00CA247A" w:rsidRDefault="0028383B" w:rsidP="00170D70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53331E" w:rsidRPr="000D6069" w:rsidRDefault="0028383B" w:rsidP="00533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331E" w:rsidRPr="000D6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Welfare Economics</w:t>
            </w:r>
          </w:p>
          <w:p w:rsidR="0053331E" w:rsidRPr="000D6069" w:rsidRDefault="0053331E" w:rsidP="00533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7.1 Definition and meaning</w:t>
            </w:r>
          </w:p>
          <w:p w:rsidR="0053331E" w:rsidRPr="000D6069" w:rsidRDefault="0053331E" w:rsidP="00533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7.2 Social Welfare Function.</w:t>
            </w:r>
          </w:p>
          <w:p w:rsidR="0053331E" w:rsidRPr="000D6069" w:rsidRDefault="0053331E" w:rsidP="00533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  <w:proofErr w:type="spell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Pigovian</w:t>
            </w:r>
            <w:proofErr w:type="spell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Welfare Economics</w:t>
            </w:r>
          </w:p>
          <w:p w:rsidR="0028383B" w:rsidRPr="000D6069" w:rsidRDefault="0053331E" w:rsidP="0053331E">
            <w:pPr>
              <w:tabs>
                <w:tab w:val="left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7.4 Thought of </w:t>
            </w:r>
            <w:proofErr w:type="spellStart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>Amartya</w:t>
            </w:r>
            <w:proofErr w:type="spellEnd"/>
            <w:r w:rsidRPr="000D6069">
              <w:rPr>
                <w:rFonts w:ascii="Times New Roman" w:hAnsi="Times New Roman" w:cs="Times New Roman"/>
                <w:sz w:val="24"/>
                <w:szCs w:val="24"/>
              </w:rPr>
              <w:t xml:space="preserve"> Sen on Welfare Economics</w:t>
            </w:r>
          </w:p>
        </w:tc>
        <w:tc>
          <w:tcPr>
            <w:tcW w:w="1134" w:type="dxa"/>
          </w:tcPr>
          <w:p w:rsidR="0028383B" w:rsidRPr="00CA247A" w:rsidRDefault="0053331E" w:rsidP="0016310E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1E4A52" w:rsidRDefault="001E4A52"/>
    <w:sectPr w:rsidR="001E4A52" w:rsidSect="001E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0A97"/>
    <w:multiLevelType w:val="multilevel"/>
    <w:tmpl w:val="C2CED2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83B"/>
    <w:rsid w:val="000A17E0"/>
    <w:rsid w:val="000D6069"/>
    <w:rsid w:val="0016310E"/>
    <w:rsid w:val="00170D70"/>
    <w:rsid w:val="001E4A52"/>
    <w:rsid w:val="00204EDD"/>
    <w:rsid w:val="0028383B"/>
    <w:rsid w:val="0042062C"/>
    <w:rsid w:val="0042548B"/>
    <w:rsid w:val="00462ED1"/>
    <w:rsid w:val="00485CF8"/>
    <w:rsid w:val="0053331E"/>
    <w:rsid w:val="00573096"/>
    <w:rsid w:val="006075C4"/>
    <w:rsid w:val="007149A5"/>
    <w:rsid w:val="00B332D1"/>
    <w:rsid w:val="00B83E96"/>
    <w:rsid w:val="00BB757C"/>
    <w:rsid w:val="00BC5BF0"/>
    <w:rsid w:val="00BE03F9"/>
    <w:rsid w:val="00C31608"/>
    <w:rsid w:val="00DA60E3"/>
    <w:rsid w:val="00E447B6"/>
    <w:rsid w:val="00EE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83B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Success</dc:creator>
  <cp:lastModifiedBy>KHUSHI</cp:lastModifiedBy>
  <cp:revision>26</cp:revision>
  <dcterms:created xsi:type="dcterms:W3CDTF">2016-09-17T12:24:00Z</dcterms:created>
  <dcterms:modified xsi:type="dcterms:W3CDTF">2017-04-24T04:00:00Z</dcterms:modified>
</cp:coreProperties>
</file>