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CF" w:rsidRPr="006A00CF" w:rsidRDefault="006A00CF" w:rsidP="00EC516D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A00CF">
        <w:rPr>
          <w:rFonts w:ascii="Times New Roman" w:hAnsi="Times New Roman" w:cs="Times New Roman"/>
          <w:b/>
          <w:bCs/>
          <w:sz w:val="28"/>
          <w:szCs w:val="24"/>
        </w:rPr>
        <w:t xml:space="preserve">Adv. M.N. </w:t>
      </w:r>
      <w:proofErr w:type="spellStart"/>
      <w:r w:rsidRPr="006A00CF">
        <w:rPr>
          <w:rFonts w:ascii="Times New Roman" w:hAnsi="Times New Roman" w:cs="Times New Roman"/>
          <w:b/>
          <w:bCs/>
          <w:sz w:val="28"/>
          <w:szCs w:val="24"/>
        </w:rPr>
        <w:t>Deshmukh</w:t>
      </w:r>
      <w:proofErr w:type="spellEnd"/>
      <w:r w:rsidRPr="006A00CF">
        <w:rPr>
          <w:rFonts w:ascii="Times New Roman" w:hAnsi="Times New Roman" w:cs="Times New Roman"/>
          <w:b/>
          <w:bCs/>
          <w:sz w:val="28"/>
          <w:szCs w:val="24"/>
        </w:rPr>
        <w:t xml:space="preserve"> Arts, Science and Commerce College, </w:t>
      </w:r>
      <w:proofErr w:type="spellStart"/>
      <w:r w:rsidRPr="006A00CF">
        <w:rPr>
          <w:rFonts w:ascii="Times New Roman" w:hAnsi="Times New Roman" w:cs="Times New Roman"/>
          <w:b/>
          <w:bCs/>
          <w:sz w:val="28"/>
          <w:szCs w:val="24"/>
        </w:rPr>
        <w:t>Rajur</w:t>
      </w:r>
      <w:proofErr w:type="spellEnd"/>
      <w:r w:rsidRPr="006A00CF">
        <w:rPr>
          <w:rFonts w:ascii="Times New Roman" w:hAnsi="Times New Roman" w:cs="Times New Roman"/>
          <w:b/>
          <w:bCs/>
          <w:sz w:val="28"/>
          <w:szCs w:val="24"/>
        </w:rPr>
        <w:br/>
      </w:r>
      <w:proofErr w:type="spellStart"/>
      <w:r w:rsidRPr="006A00CF">
        <w:rPr>
          <w:rFonts w:ascii="Times New Roman" w:hAnsi="Times New Roman" w:cs="Times New Roman"/>
          <w:b/>
          <w:bCs/>
          <w:sz w:val="28"/>
          <w:szCs w:val="24"/>
        </w:rPr>
        <w:t>Taluka</w:t>
      </w:r>
      <w:proofErr w:type="spellEnd"/>
      <w:r w:rsidRPr="006A00CF">
        <w:rPr>
          <w:rFonts w:ascii="Times New Roman" w:hAnsi="Times New Roman" w:cs="Times New Roman"/>
          <w:b/>
          <w:bCs/>
          <w:sz w:val="28"/>
          <w:szCs w:val="24"/>
        </w:rPr>
        <w:t xml:space="preserve">- </w:t>
      </w:r>
      <w:proofErr w:type="spellStart"/>
      <w:r w:rsidRPr="006A00CF">
        <w:rPr>
          <w:rFonts w:ascii="Times New Roman" w:hAnsi="Times New Roman" w:cs="Times New Roman"/>
          <w:b/>
          <w:bCs/>
          <w:sz w:val="28"/>
          <w:szCs w:val="24"/>
        </w:rPr>
        <w:t>Akole</w:t>
      </w:r>
      <w:proofErr w:type="spellEnd"/>
      <w:r w:rsidRPr="006A00CF">
        <w:rPr>
          <w:rFonts w:ascii="Times New Roman" w:hAnsi="Times New Roman" w:cs="Times New Roman"/>
          <w:b/>
          <w:bCs/>
          <w:sz w:val="28"/>
          <w:szCs w:val="24"/>
        </w:rPr>
        <w:t>, District-</w:t>
      </w:r>
      <w:proofErr w:type="spellStart"/>
      <w:r w:rsidRPr="006A00CF">
        <w:rPr>
          <w:rFonts w:ascii="Times New Roman" w:hAnsi="Times New Roman" w:cs="Times New Roman"/>
          <w:b/>
          <w:bCs/>
          <w:sz w:val="28"/>
          <w:szCs w:val="24"/>
        </w:rPr>
        <w:t>Ahilyanagar</w:t>
      </w:r>
      <w:proofErr w:type="spellEnd"/>
      <w:r w:rsidRPr="006A00CF">
        <w:rPr>
          <w:rFonts w:ascii="Times New Roman" w:hAnsi="Times New Roman" w:cs="Times New Roman"/>
          <w:b/>
          <w:bCs/>
          <w:sz w:val="28"/>
          <w:szCs w:val="24"/>
        </w:rPr>
        <w:t>,</w:t>
      </w:r>
    </w:p>
    <w:p w:rsidR="00EC516D" w:rsidRPr="006A00CF" w:rsidRDefault="0033068A" w:rsidP="006A00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A00CF">
        <w:rPr>
          <w:rFonts w:ascii="Times New Roman" w:hAnsi="Times New Roman" w:cs="Times New Roman"/>
          <w:b/>
          <w:bCs/>
          <w:sz w:val="28"/>
          <w:szCs w:val="24"/>
        </w:rPr>
        <w:t>T.Y.B.A. Political Science</w:t>
      </w:r>
    </w:p>
    <w:p w:rsidR="0033068A" w:rsidRDefault="0033068A" w:rsidP="006A00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A00CF">
        <w:rPr>
          <w:rFonts w:ascii="Times New Roman" w:hAnsi="Times New Roman" w:cs="Times New Roman"/>
          <w:b/>
          <w:bCs/>
          <w:sz w:val="28"/>
          <w:szCs w:val="24"/>
        </w:rPr>
        <w:t>Year 2026-2027</w:t>
      </w:r>
    </w:p>
    <w:p w:rsidR="006A00CF" w:rsidRPr="006A00CF" w:rsidRDefault="006A00CF" w:rsidP="006A00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33068A" w:rsidRPr="0033068A" w:rsidRDefault="0033068A" w:rsidP="003306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PROGRAMME OUTCOMES (POs)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>PO1. Understanding Political Concepts: Develop a clear understanding of fundamental political concepts, including state, nation, sovereignty, power, law, liberty, equality, justice and democracy.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>PO2. Knowledge of Indian Constitution and Government: Gain in-depth knowledge about the Indian Constitution, its features, fundamental rights and duties, structure of government, federal structure and all types of political institutions.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PO3. Awareness of Political Processes: Understand the functioning of electoral systems, political parties, pressure groups, public opinion and the role of media in a democracy.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PO4. Global Political Awareness: Understand the basic features of international relations, globalization, and international organizations like the UN and India’s foreign policy.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PO5. Civic Sense and Democratic Values: Develop responsible citizenship, democratic spirit, secularism and respect for diversity and human rights.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>PO6. Critical Thinking and Debate Skills: Improve analytical and critical thinking by evaluating political ideologies, policies and governance structures through discussions, debates and case studies.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PO7. Ethical and Constitutional Commitment: Inspire ethical </w:t>
      </w:r>
      <w:proofErr w:type="spellStart"/>
      <w:r w:rsidRPr="0033068A">
        <w:rPr>
          <w:rFonts w:ascii="Times New Roman" w:hAnsi="Times New Roman" w:cs="Times New Roman"/>
        </w:rPr>
        <w:t>behavior</w:t>
      </w:r>
      <w:proofErr w:type="spellEnd"/>
      <w:r w:rsidRPr="0033068A">
        <w:rPr>
          <w:rFonts w:ascii="Times New Roman" w:hAnsi="Times New Roman" w:cs="Times New Roman"/>
        </w:rPr>
        <w:t xml:space="preserve"> and a commitment to constitutional values, such as justice, liberty, equality, and fraternity.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PO8. Application in Real Life: Apply political science knowledge in real-life civic activities such as voting, community involvement and leadership roles.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PO9. Research and Analytical Skills: Encourage the use of political theories and concepts in </w:t>
      </w:r>
      <w:proofErr w:type="spellStart"/>
      <w:r w:rsidRPr="0033068A">
        <w:rPr>
          <w:rFonts w:ascii="Times New Roman" w:hAnsi="Times New Roman" w:cs="Times New Roman"/>
        </w:rPr>
        <w:t>analyzing</w:t>
      </w:r>
      <w:proofErr w:type="spellEnd"/>
      <w:r w:rsidRPr="0033068A">
        <w:rPr>
          <w:rFonts w:ascii="Times New Roman" w:hAnsi="Times New Roman" w:cs="Times New Roman"/>
        </w:rPr>
        <w:t xml:space="preserve"> contemporary political events and conducting basic research. </w:t>
      </w:r>
    </w:p>
    <w:p w:rsidR="00EC516D" w:rsidRPr="0033068A" w:rsidRDefault="0033068A" w:rsidP="0033068A">
      <w:pPr>
        <w:jc w:val="both"/>
        <w:rPr>
          <w:rFonts w:ascii="Times New Roman" w:hAnsi="Times New Roman" w:cs="Times New Roman"/>
          <w:noProof/>
          <w:lang w:eastAsia="en-IN"/>
        </w:rPr>
      </w:pPr>
      <w:r w:rsidRPr="0033068A">
        <w:rPr>
          <w:rFonts w:ascii="Times New Roman" w:hAnsi="Times New Roman" w:cs="Times New Roman"/>
        </w:rPr>
        <w:t>PO10. Preparation for Higher Studies and Careers: Build a foundation for competitive exams (e.g., UPSC, State PCS), law, civil services, teaching, international relations and political research.</w:t>
      </w:r>
    </w:p>
    <w:p w:rsidR="0033068A" w:rsidRPr="0033068A" w:rsidRDefault="0033068A" w:rsidP="0033068A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33068A">
        <w:rPr>
          <w:rFonts w:ascii="Times New Roman" w:hAnsi="Times New Roman" w:cs="Times New Roman"/>
          <w:b/>
          <w:bCs/>
          <w:sz w:val="24"/>
          <w:szCs w:val="22"/>
        </w:rPr>
        <w:t>PROG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RAMME SPECIFIC OUTCOMES (PSOs) </w:t>
      </w:r>
      <w:r w:rsidRPr="0033068A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PSO1: Understand Fundamental Political Theories and Concepts: Students will gain a comprehensive understanding of key political science concepts, including the state, power, sovereignty, rights, justice and democracy.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PSO2: In-depth Knowledge of the Indian Political System: Students will understand the historical evolution, structure, functioning and dynamics of the Indian Constitution, Parliament, Executive, Judiciary, Election Commission and Political Parties.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lastRenderedPageBreak/>
        <w:t xml:space="preserve">PSO3: Insight into Western and Indian Political Thought: Students will critically examine the contributions of thinkers such as Plato, Aristotle, Machiavelli, Rousseau, Gandhi, </w:t>
      </w:r>
      <w:proofErr w:type="spellStart"/>
      <w:r w:rsidRPr="0033068A">
        <w:rPr>
          <w:rFonts w:ascii="Times New Roman" w:hAnsi="Times New Roman" w:cs="Times New Roman"/>
        </w:rPr>
        <w:t>Savarkar</w:t>
      </w:r>
      <w:proofErr w:type="spellEnd"/>
      <w:r w:rsidRPr="0033068A">
        <w:rPr>
          <w:rFonts w:ascii="Times New Roman" w:hAnsi="Times New Roman" w:cs="Times New Roman"/>
        </w:rPr>
        <w:t xml:space="preserve">, </w:t>
      </w:r>
      <w:proofErr w:type="spellStart"/>
      <w:r w:rsidRPr="0033068A">
        <w:rPr>
          <w:rFonts w:ascii="Times New Roman" w:hAnsi="Times New Roman" w:cs="Times New Roman"/>
        </w:rPr>
        <w:t>Ambedkar</w:t>
      </w:r>
      <w:proofErr w:type="spellEnd"/>
      <w:r w:rsidRPr="0033068A">
        <w:rPr>
          <w:rFonts w:ascii="Times New Roman" w:hAnsi="Times New Roman" w:cs="Times New Roman"/>
        </w:rPr>
        <w:t xml:space="preserve">, Nehru and their relevance to contemporary political issues.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PSO4: Understanding Public Administration and Governance: Students will understand the basics of public administration, including bureaucracy, e-governance, administrative reforms and policy implementation.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>PSO5: Analysis of International Relations and Foreign Policy: Students will study global political issues, international organizations (such as the UN</w:t>
      </w:r>
      <w:proofErr w:type="gramStart"/>
      <w:r w:rsidRPr="0033068A">
        <w:rPr>
          <w:rFonts w:ascii="Times New Roman" w:hAnsi="Times New Roman" w:cs="Times New Roman"/>
        </w:rPr>
        <w:t>,WTO</w:t>
      </w:r>
      <w:proofErr w:type="gramEnd"/>
      <w:r w:rsidRPr="0033068A">
        <w:rPr>
          <w:rFonts w:ascii="Times New Roman" w:hAnsi="Times New Roman" w:cs="Times New Roman"/>
        </w:rPr>
        <w:t xml:space="preserve">, etc.), diplomacy and India’s relations with major countries, as well as its role in world politics.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PSO6: Research and Field Study Skills: Students will develop the ability to conduct basic political research using qualitative and quantitative methods, prepare reports and participate in fieldwork activities such as surveys and interviews.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 xml:space="preserve">PSO7: Civic Responsibility and Constitutional Awareness: Students will become responsible citizens committed to democratic values, constitutional rights, duties, secularism and human rights. 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</w:rPr>
      </w:pPr>
      <w:r w:rsidRPr="0033068A">
        <w:rPr>
          <w:rFonts w:ascii="Times New Roman" w:hAnsi="Times New Roman" w:cs="Times New Roman"/>
        </w:rPr>
        <w:t>PSO8: Career and Competitive Exam Readiness: Students will be prepared for careers in civil services, law, public policy, journalism, political assistance, social work and teaching, as well as for competitive exams such as UPSC, MPSC, NET/SET, etc.</w:t>
      </w:r>
    </w:p>
    <w:p w:rsidR="0033068A" w:rsidRPr="0033068A" w:rsidRDefault="0033068A" w:rsidP="0033068A">
      <w:pPr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33068A">
        <w:rPr>
          <w:rFonts w:ascii="Times New Roman" w:hAnsi="Times New Roman" w:cs="Times New Roman"/>
        </w:rPr>
        <w:t>PSO9: Skill Development in Communication and Leadership: Students will enhance their ability to debate, discuss, present and lead effectively in academic and social settings, thereby fostering leadership and teamwork.</w:t>
      </w:r>
    </w:p>
    <w:p w:rsidR="0033068A" w:rsidRDefault="0033068A" w:rsidP="00EC516D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A00CF" w:rsidRDefault="006A00CF" w:rsidP="006A00CF">
      <w:pPr>
        <w:ind w:left="3600" w:firstLine="72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Prof. Pawar B.M.</w:t>
      </w:r>
    </w:p>
    <w:p w:rsidR="0033068A" w:rsidRPr="0033068A" w:rsidRDefault="006A00CF" w:rsidP="0009737D">
      <w:pPr>
        <w:ind w:left="3600" w:firstLine="72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Department of Political Science </w:t>
      </w:r>
    </w:p>
    <w:p w:rsidR="00EC516D" w:rsidRPr="0033068A" w:rsidRDefault="00EC516D" w:rsidP="00EC516D">
      <w:pPr>
        <w:jc w:val="center"/>
        <w:rPr>
          <w:rFonts w:ascii="Times New Roman" w:hAnsi="Times New Roman" w:cs="Times New Roman"/>
          <w:noProof/>
          <w:lang w:eastAsia="en-IN"/>
        </w:rPr>
      </w:pPr>
      <w:bookmarkStart w:id="0" w:name="_GoBack"/>
      <w:bookmarkEnd w:id="0"/>
    </w:p>
    <w:p w:rsidR="00EC516D" w:rsidRPr="0033068A" w:rsidRDefault="00EC516D">
      <w:pPr>
        <w:rPr>
          <w:rFonts w:ascii="Times New Roman" w:hAnsi="Times New Roman" w:cs="Times New Roman"/>
          <w:noProof/>
          <w:lang w:eastAsia="en-IN"/>
        </w:rPr>
      </w:pPr>
    </w:p>
    <w:p w:rsidR="00EC516D" w:rsidRPr="0033068A" w:rsidRDefault="00EC516D">
      <w:pPr>
        <w:rPr>
          <w:rFonts w:ascii="Times New Roman" w:hAnsi="Times New Roman" w:cs="Times New Roman"/>
          <w:noProof/>
          <w:lang w:eastAsia="en-IN"/>
        </w:rPr>
      </w:pPr>
    </w:p>
    <w:p w:rsidR="00EC516D" w:rsidRPr="0033068A" w:rsidRDefault="00EC516D">
      <w:pPr>
        <w:rPr>
          <w:rFonts w:ascii="Times New Roman" w:hAnsi="Times New Roman" w:cs="Times New Roman"/>
          <w:noProof/>
          <w:lang w:eastAsia="en-IN"/>
        </w:rPr>
      </w:pPr>
    </w:p>
    <w:p w:rsidR="00EC516D" w:rsidRPr="0033068A" w:rsidRDefault="00EC516D">
      <w:pPr>
        <w:rPr>
          <w:rFonts w:ascii="Times New Roman" w:hAnsi="Times New Roman" w:cs="Times New Roman"/>
          <w:noProof/>
          <w:lang w:eastAsia="en-IN"/>
        </w:rPr>
      </w:pPr>
    </w:p>
    <w:p w:rsidR="00EC516D" w:rsidRPr="0033068A" w:rsidRDefault="00EC516D">
      <w:pPr>
        <w:rPr>
          <w:rFonts w:ascii="Times New Roman" w:hAnsi="Times New Roman" w:cs="Times New Roman"/>
          <w:noProof/>
          <w:lang w:eastAsia="en-IN"/>
        </w:rPr>
      </w:pPr>
    </w:p>
    <w:p w:rsidR="002A27D6" w:rsidRPr="0033068A" w:rsidRDefault="00387C6E" w:rsidP="00EC516D">
      <w:pPr>
        <w:jc w:val="center"/>
        <w:rPr>
          <w:rFonts w:ascii="Times New Roman" w:hAnsi="Times New Roman" w:cs="Times New Roman"/>
        </w:rPr>
      </w:pPr>
    </w:p>
    <w:sectPr w:rsidR="002A27D6" w:rsidRPr="003306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22"/>
    <w:rsid w:val="0009737D"/>
    <w:rsid w:val="00216D5C"/>
    <w:rsid w:val="0033068A"/>
    <w:rsid w:val="00387C6E"/>
    <w:rsid w:val="005A65E6"/>
    <w:rsid w:val="006A00CF"/>
    <w:rsid w:val="007D2326"/>
    <w:rsid w:val="00E24522"/>
    <w:rsid w:val="00EC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16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16D"/>
    <w:rPr>
      <w:rFonts w:ascii="Tahoma" w:hAnsi="Tahoma" w:cs="Mangal"/>
      <w:sz w:val="16"/>
      <w:szCs w:val="14"/>
    </w:rPr>
  </w:style>
  <w:style w:type="character" w:customStyle="1" w:styleId="font-medium">
    <w:name w:val="font-medium"/>
    <w:basedOn w:val="DefaultParagraphFont"/>
    <w:rsid w:val="007D2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16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16D"/>
    <w:rPr>
      <w:rFonts w:ascii="Tahoma" w:hAnsi="Tahoma" w:cs="Mangal"/>
      <w:sz w:val="16"/>
      <w:szCs w:val="14"/>
    </w:rPr>
  </w:style>
  <w:style w:type="character" w:customStyle="1" w:styleId="font-medium">
    <w:name w:val="font-medium"/>
    <w:basedOn w:val="DefaultParagraphFont"/>
    <w:rsid w:val="007D2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lahamge</dc:creator>
  <cp:keywords/>
  <dc:description/>
  <cp:lastModifiedBy>nitin lahamge</cp:lastModifiedBy>
  <cp:revision>8</cp:revision>
  <cp:lastPrinted>2026-07-30T03:33:00Z</cp:lastPrinted>
  <dcterms:created xsi:type="dcterms:W3CDTF">2026-07-27T03:27:00Z</dcterms:created>
  <dcterms:modified xsi:type="dcterms:W3CDTF">2026-07-30T03:42:00Z</dcterms:modified>
</cp:coreProperties>
</file>