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A904" w14:textId="77777777" w:rsidR="009C296F" w:rsidRPr="009F6CE9" w:rsidRDefault="009C296F" w:rsidP="009C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Adv.M.</w:t>
      </w:r>
      <w:proofErr w:type="gramStart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N.Deshmukh</w:t>
      </w:r>
      <w:proofErr w:type="spellEnd"/>
      <w:proofErr w:type="gramEnd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Arts, Science &amp; Commerce .College Rajur </w:t>
      </w:r>
    </w:p>
    <w:p w14:paraId="21C4C21E" w14:textId="77777777" w:rsidR="009C296F" w:rsidRPr="009F6CE9" w:rsidRDefault="009C296F" w:rsidP="009C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Tal-</w:t>
      </w:r>
      <w:proofErr w:type="spellStart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Akole</w:t>
      </w:r>
      <w:proofErr w:type="spellEnd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Dist-Anagar</w:t>
      </w:r>
      <w:proofErr w:type="spellEnd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457AD34" w14:textId="77777777" w:rsidR="009C296F" w:rsidRPr="009F6CE9" w:rsidRDefault="009C296F" w:rsidP="009C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>T.Y.B.A Political Science</w:t>
      </w:r>
    </w:p>
    <w:p w14:paraId="029C4F21" w14:textId="77777777" w:rsidR="009C296F" w:rsidRPr="009F6CE9" w:rsidRDefault="009C296F" w:rsidP="009C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Local Self Govt. In Maharashtra; -G-3</w:t>
      </w:r>
    </w:p>
    <w:p w14:paraId="4194510C" w14:textId="1D475EDE" w:rsidR="009C296F" w:rsidRPr="009F6CE9" w:rsidRDefault="009C296F" w:rsidP="009C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53401B">
        <w:rPr>
          <w:rFonts w:ascii="Times New Roman" w:hAnsi="Times New Roman" w:cs="Times New Roman"/>
          <w:b/>
          <w:bCs/>
          <w:sz w:val="28"/>
          <w:szCs w:val="28"/>
        </w:rPr>
        <w:t>2021-22</w:t>
      </w:r>
    </w:p>
    <w:tbl>
      <w:tblPr>
        <w:tblStyle w:val="TableGrid"/>
        <w:tblpPr w:leftFromText="180" w:rightFromText="180" w:vertAnchor="page" w:horzAnchor="margin" w:tblpXSpec="center" w:tblpY="2716"/>
        <w:tblW w:w="9376" w:type="dxa"/>
        <w:tblLook w:val="04A0" w:firstRow="1" w:lastRow="0" w:firstColumn="1" w:lastColumn="0" w:noHBand="0" w:noVBand="1"/>
      </w:tblPr>
      <w:tblGrid>
        <w:gridCol w:w="864"/>
        <w:gridCol w:w="1372"/>
        <w:gridCol w:w="5857"/>
        <w:gridCol w:w="1283"/>
      </w:tblGrid>
      <w:tr w:rsidR="009C296F" w:rsidRPr="009F6CE9" w14:paraId="3FC9F793" w14:textId="77777777" w:rsidTr="006C5CE9">
        <w:trPr>
          <w:trHeight w:val="226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60BB5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proofErr w:type="gramEnd"/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C0123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46239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Topic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FB9F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</w:rPr>
              <w:t xml:space="preserve">Period </w:t>
            </w:r>
          </w:p>
        </w:tc>
      </w:tr>
      <w:tr w:rsidR="009C296F" w:rsidRPr="009F6CE9" w14:paraId="60B2B882" w14:textId="77777777" w:rsidTr="006C5CE9">
        <w:trPr>
          <w:trHeight w:val="214"/>
        </w:trPr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BA323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E3C4D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C0D7E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E8B78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93544" w14:textId="77777777" w:rsidR="009C296F" w:rsidRPr="009F6CE9" w:rsidRDefault="009C296F" w:rsidP="006C5C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TERM FIRST</w:t>
            </w:r>
          </w:p>
        </w:tc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2DCC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296F" w:rsidRPr="009F6CE9" w14:paraId="495F1B51" w14:textId="77777777" w:rsidTr="006C5CE9">
        <w:trPr>
          <w:trHeight w:val="9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D456B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CECD0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5EAAF" w14:textId="77777777" w:rsidR="009C296F" w:rsidRPr="009F6CE9" w:rsidRDefault="009C296F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1: Evolution of Local Self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Government  a.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Background of Panchayati Raj in British Era b. Community Development Program – 1952 c. </w:t>
            </w:r>
            <w:proofErr w:type="spell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Balavantrai</w:t>
            </w:r>
            <w:proofErr w:type="spell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Mehata Committee – 1957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936FC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6F" w:rsidRPr="009F6CE9" w14:paraId="2F74C7B4" w14:textId="77777777" w:rsidTr="006C5CE9">
        <w:trPr>
          <w:trHeight w:val="930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7CDFD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3B67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1A5C0" w14:textId="77777777" w:rsidR="009C296F" w:rsidRPr="009F6CE9" w:rsidRDefault="009C296F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2: Varies committee of Local Self Government in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Maharashtra  a.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Vasantrao</w:t>
            </w:r>
            <w:proofErr w:type="spell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Naik Committee – 1960 b. L. N. </w:t>
            </w:r>
            <w:proofErr w:type="spell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Bongirwar</w:t>
            </w:r>
            <w:proofErr w:type="spell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Committee – 1970 c. P. B. Patil Committee – 1985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8D98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296F" w:rsidRPr="009F6CE9" w14:paraId="5800D0D0" w14:textId="77777777" w:rsidTr="006C5CE9">
        <w:trPr>
          <w:trHeight w:val="1180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E02CF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E7E70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57437" w14:textId="77777777" w:rsidR="009C296F" w:rsidRPr="009F6CE9" w:rsidRDefault="009C296F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3: 73rd Amendment and Rural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Bodies  a.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Background of 73rd Constitutional Amendment b. Constitutional change in Article 243 c. Gram Sabha &amp; Gram Panchayat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408A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296F" w:rsidRPr="009F6CE9" w14:paraId="6C50C97B" w14:textId="77777777" w:rsidTr="006C5CE9">
        <w:trPr>
          <w:trHeight w:val="70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79DDF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03379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3A364" w14:textId="77777777" w:rsidR="009C296F" w:rsidRPr="009F6CE9" w:rsidRDefault="009C296F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4: 73rd Constitutional Amendment and Rural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Bodies  a.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Panchayat Samiti b. </w:t>
            </w:r>
            <w:proofErr w:type="spell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Zilha</w:t>
            </w:r>
            <w:proofErr w:type="spell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Parishad c. Schedule XI In Constitution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00587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296F" w:rsidRPr="009F6CE9" w14:paraId="70DC6BC8" w14:textId="77777777" w:rsidTr="006C5CE9">
        <w:trPr>
          <w:trHeight w:val="226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71C9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20D5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86C1C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TERM SECOND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85B1F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6F" w:rsidRPr="009F6CE9" w14:paraId="7A9EE7EC" w14:textId="77777777" w:rsidTr="006C5CE9">
        <w:trPr>
          <w:trHeight w:val="942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FC859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5DF5E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6D53E" w14:textId="77777777" w:rsidR="009C296F" w:rsidRPr="009F6CE9" w:rsidRDefault="009C296F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1: 74th Constitutional Amendment and Urban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Bodies  a.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Urban Bodies before 74th Constitutional Amendment b. Constitutional change in Article 243 c. Nagar Panchayat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F78EC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296F" w:rsidRPr="009F6CE9" w14:paraId="58DB54F7" w14:textId="77777777" w:rsidTr="006C5CE9">
        <w:trPr>
          <w:trHeight w:val="70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4420B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67CD6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January  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FD33D" w14:textId="77777777" w:rsidR="009C296F" w:rsidRPr="009F6CE9" w:rsidRDefault="009C296F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2: 74th Constitutional Amendment and Urban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Bodies  a.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Municipal Council b. Municipal Corporation c. Schedule XII In Constitution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7BF85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296F" w:rsidRPr="009F6CE9" w14:paraId="66AAF632" w14:textId="77777777" w:rsidTr="006C5CE9">
        <w:trPr>
          <w:trHeight w:val="1180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7671D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BA624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18E6A" w14:textId="77777777" w:rsidR="009C296F" w:rsidRPr="009F6CE9" w:rsidRDefault="009C296F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3: Commissions about Local Self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Government  a.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State Election Commission b. State Finance Commission c. Challenges before Commission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6276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296F" w:rsidRPr="009F6CE9" w14:paraId="2606C439" w14:textId="77777777" w:rsidTr="006C5CE9">
        <w:trPr>
          <w:trHeight w:val="942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3D83F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BBAEF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F38B0" w14:textId="77777777" w:rsidR="009C296F" w:rsidRPr="009F6CE9" w:rsidRDefault="009C296F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4: Future of Local Self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Government  a.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Control on Local Self Government b. Limitations of Local Self Government c. Challenges before Local Self Government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EBE49" w14:textId="77777777" w:rsidR="009C296F" w:rsidRPr="009F6CE9" w:rsidRDefault="009C296F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BD202AF" w14:textId="77777777" w:rsidR="00F133D3" w:rsidRPr="009F6CE9" w:rsidRDefault="00F133D3" w:rsidP="00F133D3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12BDB1D8" w14:textId="77777777" w:rsidR="00F133D3" w:rsidRPr="009F6CE9" w:rsidRDefault="00F133D3" w:rsidP="00F133D3">
      <w:pPr>
        <w:rPr>
          <w:rFonts w:ascii="Times New Roman" w:hAnsi="Times New Roman" w:cs="Times New Roman"/>
          <w:sz w:val="28"/>
          <w:szCs w:val="28"/>
        </w:rPr>
      </w:pPr>
    </w:p>
    <w:p w14:paraId="125C5CC6" w14:textId="77777777" w:rsidR="00F133D3" w:rsidRPr="009F6CE9" w:rsidRDefault="00F133D3" w:rsidP="00F133D3">
      <w:pPr>
        <w:rPr>
          <w:rFonts w:ascii="Times New Roman" w:hAnsi="Times New Roman" w:cs="Times New Roman"/>
          <w:sz w:val="28"/>
          <w:szCs w:val="28"/>
        </w:rPr>
      </w:pPr>
    </w:p>
    <w:p w14:paraId="7C5FDF55" w14:textId="77777777" w:rsidR="00F133D3" w:rsidRPr="009F6CE9" w:rsidRDefault="00F133D3" w:rsidP="00F133D3">
      <w:pPr>
        <w:rPr>
          <w:rFonts w:ascii="Times New Roman" w:hAnsi="Times New Roman" w:cs="Times New Roman"/>
          <w:sz w:val="28"/>
          <w:szCs w:val="28"/>
        </w:rPr>
      </w:pPr>
    </w:p>
    <w:p w14:paraId="0507C40E" w14:textId="77777777" w:rsidR="00F133D3" w:rsidRPr="009F6CE9" w:rsidRDefault="00F133D3" w:rsidP="00F133D3">
      <w:pPr>
        <w:rPr>
          <w:rFonts w:ascii="Times New Roman" w:hAnsi="Times New Roman" w:cs="Times New Roman"/>
          <w:sz w:val="28"/>
          <w:szCs w:val="28"/>
        </w:rPr>
      </w:pPr>
    </w:p>
    <w:p w14:paraId="10413F65" w14:textId="77777777" w:rsidR="00F46C1A" w:rsidRPr="009F6CE9" w:rsidRDefault="00F46C1A" w:rsidP="00F46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Adv.M.</w:t>
      </w:r>
      <w:proofErr w:type="gramStart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N.Deshmukh</w:t>
      </w:r>
      <w:proofErr w:type="spellEnd"/>
      <w:proofErr w:type="gramEnd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Arts, Science &amp; Commerce .College Rajur </w:t>
      </w:r>
    </w:p>
    <w:p w14:paraId="3229BAE5" w14:textId="77777777" w:rsidR="00F46C1A" w:rsidRPr="009F6CE9" w:rsidRDefault="00F46C1A" w:rsidP="00F46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Tal-</w:t>
      </w:r>
      <w:proofErr w:type="spellStart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Akole</w:t>
      </w:r>
      <w:proofErr w:type="spellEnd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Dist-Anagar</w:t>
      </w:r>
      <w:proofErr w:type="spellEnd"/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5F3A3B1" w14:textId="77777777" w:rsidR="00F46C1A" w:rsidRPr="009F6CE9" w:rsidRDefault="00F46C1A" w:rsidP="00F46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>T.Y.B.A Political Science</w:t>
      </w:r>
    </w:p>
    <w:p w14:paraId="6EDB6157" w14:textId="77777777" w:rsidR="00F46C1A" w:rsidRPr="009F6CE9" w:rsidRDefault="00F46C1A" w:rsidP="00F46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Public Administration; - (S-3)</w:t>
      </w:r>
    </w:p>
    <w:p w14:paraId="71322E9A" w14:textId="63D7ACCD" w:rsidR="00F46C1A" w:rsidRPr="009F6CE9" w:rsidRDefault="00F46C1A" w:rsidP="00F46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53401B">
        <w:rPr>
          <w:rFonts w:ascii="Times New Roman" w:hAnsi="Times New Roman" w:cs="Times New Roman"/>
          <w:b/>
          <w:bCs/>
          <w:sz w:val="28"/>
          <w:szCs w:val="28"/>
        </w:rPr>
        <w:t>2021-22</w:t>
      </w:r>
    </w:p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736"/>
        <w:gridCol w:w="1188"/>
        <w:gridCol w:w="5305"/>
        <w:gridCol w:w="1162"/>
      </w:tblGrid>
      <w:tr w:rsidR="00D07F93" w:rsidRPr="009F6CE9" w14:paraId="018407C7" w14:textId="77777777" w:rsidTr="006C5CE9">
        <w:trPr>
          <w:trHeight w:val="20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9EDFB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6CE9">
              <w:rPr>
                <w:rFonts w:ascii="Times New Roman" w:hAnsi="Times New Roman" w:cs="Times New Roman"/>
              </w:rPr>
              <w:t>Sr.No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7100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AFD65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7D0DA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 xml:space="preserve">Period </w:t>
            </w:r>
          </w:p>
        </w:tc>
      </w:tr>
      <w:tr w:rsidR="00D07F93" w:rsidRPr="009F6CE9" w14:paraId="421395F4" w14:textId="77777777" w:rsidTr="006C5CE9">
        <w:trPr>
          <w:trHeight w:val="194"/>
        </w:trPr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B02D5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</w:p>
          <w:p w14:paraId="2A187F4C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8445B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</w:p>
          <w:p w14:paraId="6BC2FDF2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5112B" w14:textId="77777777" w:rsidR="00D07F93" w:rsidRPr="009F6CE9" w:rsidRDefault="00D07F93" w:rsidP="006C5CE9">
            <w:pPr>
              <w:pStyle w:val="ListParagraph"/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079F6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12</w:t>
            </w:r>
          </w:p>
        </w:tc>
      </w:tr>
      <w:tr w:rsidR="00D07F93" w:rsidRPr="009F6CE9" w14:paraId="7E6BAEDB" w14:textId="77777777" w:rsidTr="006C5CE9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C8557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409F6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EF46B" w14:textId="77777777" w:rsidR="00D07F93" w:rsidRPr="009F6CE9" w:rsidRDefault="00D07F93" w:rsidP="006C5CE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F6CE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9F6CE9">
              <w:rPr>
                <w:rFonts w:ascii="Times New Roman" w:hAnsi="Times New Roman" w:cs="Times New Roman"/>
              </w:rPr>
              <w:t>Unit 1: Public Administration 12 a) Meaning b) Nature c) Scope and Significance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35C60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</w:p>
        </w:tc>
      </w:tr>
      <w:tr w:rsidR="00D07F93" w:rsidRPr="009F6CE9" w14:paraId="4B10F8C0" w14:textId="77777777" w:rsidTr="006C5CE9">
        <w:trPr>
          <w:trHeight w:val="842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FFB8D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0A97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D2FCE" w14:textId="77777777" w:rsidR="00D07F93" w:rsidRPr="009F6CE9" w:rsidRDefault="00D07F93" w:rsidP="006C5CE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F6CE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9F6CE9">
              <w:rPr>
                <w:rFonts w:ascii="Times New Roman" w:hAnsi="Times New Roman" w:cs="Times New Roman"/>
              </w:rPr>
              <w:t xml:space="preserve">Unit 2: New Public </w:t>
            </w:r>
            <w:proofErr w:type="gramStart"/>
            <w:r w:rsidRPr="009F6CE9">
              <w:rPr>
                <w:rFonts w:ascii="Times New Roman" w:hAnsi="Times New Roman" w:cs="Times New Roman"/>
              </w:rPr>
              <w:t>Administration  a</w:t>
            </w:r>
            <w:proofErr w:type="gramEnd"/>
            <w:r w:rsidRPr="009F6CE9">
              <w:rPr>
                <w:rFonts w:ascii="Times New Roman" w:hAnsi="Times New Roman" w:cs="Times New Roman"/>
              </w:rPr>
              <w:t>) Evolution b) Salient Features c) Goals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A95B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12</w:t>
            </w:r>
          </w:p>
        </w:tc>
      </w:tr>
      <w:tr w:rsidR="00D07F93" w:rsidRPr="009F6CE9" w14:paraId="740BB565" w14:textId="77777777" w:rsidTr="006C5CE9">
        <w:trPr>
          <w:trHeight w:val="106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BEC8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AE11D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AE2EF" w14:textId="77777777" w:rsidR="00D07F93" w:rsidRPr="009F6CE9" w:rsidRDefault="00D07F93" w:rsidP="006C5CE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F6CE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9F6CE9">
              <w:rPr>
                <w:rFonts w:ascii="Times New Roman" w:hAnsi="Times New Roman" w:cs="Times New Roman"/>
              </w:rPr>
              <w:t xml:space="preserve">Unit 3: Approaches to Public </w:t>
            </w:r>
            <w:proofErr w:type="gramStart"/>
            <w:r w:rsidRPr="009F6CE9">
              <w:rPr>
                <w:rFonts w:ascii="Times New Roman" w:hAnsi="Times New Roman" w:cs="Times New Roman"/>
              </w:rPr>
              <w:t>Administration  a</w:t>
            </w:r>
            <w:proofErr w:type="gramEnd"/>
            <w:r w:rsidRPr="009F6CE9">
              <w:rPr>
                <w:rFonts w:ascii="Times New Roman" w:hAnsi="Times New Roman" w:cs="Times New Roman"/>
              </w:rPr>
              <w:t>) Traditional Approach b) Behavioral Approach c) System Approach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0DD04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12</w:t>
            </w:r>
          </w:p>
        </w:tc>
      </w:tr>
      <w:tr w:rsidR="00D07F93" w:rsidRPr="009F6CE9" w14:paraId="747AD69E" w14:textId="77777777" w:rsidTr="006C5CE9">
        <w:trPr>
          <w:trHeight w:val="637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AE6D2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5B4F8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C6E27" w14:textId="77777777" w:rsidR="00D07F93" w:rsidRPr="009F6CE9" w:rsidRDefault="00D07F93" w:rsidP="006C5CE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F6CE9">
              <w:rPr>
                <w:rFonts w:ascii="Times New Roman" w:hAnsi="Times New Roman" w:cs="Times New Roman"/>
              </w:rPr>
              <w:t>Unit 4: Governance a) Idea of Good Governance b) E-Governance c) Public Private Partnership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AB126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12</w:t>
            </w:r>
          </w:p>
        </w:tc>
      </w:tr>
      <w:tr w:rsidR="00D07F93" w:rsidRPr="009F6CE9" w14:paraId="6FD8F37C" w14:textId="77777777" w:rsidTr="006C5CE9">
        <w:trPr>
          <w:trHeight w:val="20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8671B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4C74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9C939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 xml:space="preserve">                                     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94355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</w:p>
        </w:tc>
      </w:tr>
      <w:tr w:rsidR="00D07F93" w:rsidRPr="009F6CE9" w14:paraId="3B2AE21C" w14:textId="77777777" w:rsidTr="006C5CE9">
        <w:trPr>
          <w:trHeight w:val="85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1D38E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DE3FF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09FC2" w14:textId="77777777" w:rsidR="00D07F93" w:rsidRPr="009F6CE9" w:rsidRDefault="00D07F93" w:rsidP="006C5CE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F6CE9">
              <w:rPr>
                <w:rFonts w:ascii="Times New Roman" w:hAnsi="Times New Roman" w:cs="Times New Roman"/>
              </w:rPr>
              <w:t>Unit 1: Bureaucracy a) Meaning and Definitions b) Administrative Reforms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D7B2A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12</w:t>
            </w:r>
          </w:p>
        </w:tc>
      </w:tr>
      <w:tr w:rsidR="00D07F93" w:rsidRPr="009F6CE9" w14:paraId="66440E2C" w14:textId="77777777" w:rsidTr="006C5CE9">
        <w:trPr>
          <w:trHeight w:val="637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11CB7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7A2CD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51F0" w14:textId="77777777" w:rsidR="00D07F93" w:rsidRPr="009F6CE9" w:rsidRDefault="00D07F93" w:rsidP="006C5CE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F6CE9">
              <w:rPr>
                <w:rFonts w:ascii="Times New Roman" w:hAnsi="Times New Roman" w:cs="Times New Roman"/>
              </w:rPr>
              <w:t>Unit 2: Personnel Administration a) Recruitment b) Training c) Promotion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3841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12</w:t>
            </w:r>
          </w:p>
        </w:tc>
      </w:tr>
      <w:tr w:rsidR="00D07F93" w:rsidRPr="009F6CE9" w14:paraId="1D59D28F" w14:textId="77777777" w:rsidTr="006C5CE9">
        <w:trPr>
          <w:trHeight w:val="106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091DD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8A9FE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E65E3" w14:textId="77777777" w:rsidR="00D07F93" w:rsidRPr="009F6CE9" w:rsidRDefault="00D07F93" w:rsidP="006C5CE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F6CE9">
              <w:rPr>
                <w:rFonts w:ascii="Times New Roman" w:hAnsi="Times New Roman" w:cs="Times New Roman"/>
              </w:rPr>
              <w:t>Unit 3: Budgeting a) Meaning and types and Principles of sound Budget b) Budgetary Process in India c) Gender Budgeting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B5E5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12</w:t>
            </w:r>
          </w:p>
        </w:tc>
      </w:tr>
      <w:tr w:rsidR="00D07F93" w:rsidRPr="009F6CE9" w14:paraId="60907C38" w14:textId="77777777" w:rsidTr="006C5CE9">
        <w:trPr>
          <w:trHeight w:val="85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6C8D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42455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292D1" w14:textId="77777777" w:rsidR="00D07F93" w:rsidRPr="009F6CE9" w:rsidRDefault="00D07F93" w:rsidP="006C5CE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F6CE9">
              <w:rPr>
                <w:rFonts w:ascii="Times New Roman" w:hAnsi="Times New Roman" w:cs="Times New Roman"/>
              </w:rPr>
              <w:t>Unit 4: Accountability and Control a) Administrative Accountability b) Legislative Control c) Judicial Control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72FC5" w14:textId="77777777" w:rsidR="00D07F93" w:rsidRPr="009F6CE9" w:rsidRDefault="00D07F93" w:rsidP="006C5CE9">
            <w:pPr>
              <w:rPr>
                <w:rFonts w:ascii="Times New Roman" w:hAnsi="Times New Roman" w:cs="Times New Roman"/>
              </w:rPr>
            </w:pPr>
            <w:r w:rsidRPr="009F6CE9">
              <w:rPr>
                <w:rFonts w:ascii="Times New Roman" w:hAnsi="Times New Roman" w:cs="Times New Roman"/>
              </w:rPr>
              <w:t>12</w:t>
            </w:r>
          </w:p>
        </w:tc>
      </w:tr>
    </w:tbl>
    <w:p w14:paraId="3997C2F1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EC861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4AFC0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E011B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E9B9C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480DA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FFF802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278FF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22441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CE0AA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39ACD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94976" w14:textId="77777777" w:rsidR="00D07F93" w:rsidRDefault="00D07F9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F6E22" w14:textId="77777777" w:rsidR="00AA7DF3" w:rsidRPr="001808A4" w:rsidRDefault="00AA7DF3" w:rsidP="00AA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Adv.M.</w:t>
      </w:r>
      <w:proofErr w:type="gramStart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>N.Deshmukh</w:t>
      </w:r>
      <w:proofErr w:type="spellEnd"/>
      <w:proofErr w:type="gramEnd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Arts, Science &amp; Commerce .College Rajur </w:t>
      </w:r>
    </w:p>
    <w:p w14:paraId="74D116A5" w14:textId="77777777" w:rsidR="00AA7DF3" w:rsidRPr="001808A4" w:rsidRDefault="00AA7DF3" w:rsidP="00AA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>Tal-</w:t>
      </w:r>
      <w:proofErr w:type="spellStart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>Akole</w:t>
      </w:r>
      <w:proofErr w:type="spellEnd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>Dist-Anagar</w:t>
      </w:r>
      <w:proofErr w:type="spellEnd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45EA15E" w14:textId="77777777" w:rsidR="00AA7DF3" w:rsidRPr="009F6CE9" w:rsidRDefault="00AA7DF3" w:rsidP="00AA7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>T.Y.B.A Political Science</w:t>
      </w:r>
    </w:p>
    <w:p w14:paraId="0D615C82" w14:textId="77777777" w:rsidR="00AA7DF3" w:rsidRPr="009F6CE9" w:rsidRDefault="00AA7DF3" w:rsidP="00AA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International Relation; - (S-4)</w:t>
      </w:r>
    </w:p>
    <w:p w14:paraId="6B269408" w14:textId="3453A254" w:rsidR="00AA7DF3" w:rsidRPr="009F6CE9" w:rsidRDefault="00AA7DF3" w:rsidP="00AA7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53401B">
        <w:rPr>
          <w:rFonts w:ascii="Times New Roman" w:hAnsi="Times New Roman" w:cs="Times New Roman"/>
          <w:b/>
          <w:bCs/>
          <w:sz w:val="28"/>
          <w:szCs w:val="28"/>
        </w:rPr>
        <w:t>2021-22</w:t>
      </w:r>
    </w:p>
    <w:tbl>
      <w:tblPr>
        <w:tblStyle w:val="TableGrid"/>
        <w:tblpPr w:leftFromText="180" w:rightFromText="180" w:vertAnchor="page" w:horzAnchor="margin" w:tblpXSpec="center" w:tblpY="2716"/>
        <w:tblW w:w="9255" w:type="dxa"/>
        <w:tblLook w:val="04A0" w:firstRow="1" w:lastRow="0" w:firstColumn="1" w:lastColumn="0" w:noHBand="0" w:noVBand="1"/>
      </w:tblPr>
      <w:tblGrid>
        <w:gridCol w:w="853"/>
        <w:gridCol w:w="1354"/>
        <w:gridCol w:w="5782"/>
        <w:gridCol w:w="1266"/>
      </w:tblGrid>
      <w:tr w:rsidR="00A153F1" w:rsidRPr="009F6CE9" w14:paraId="78F2DE04" w14:textId="77777777" w:rsidTr="006C5CE9">
        <w:trPr>
          <w:trHeight w:val="249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442C8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2E4EB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50BB8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Topic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F97E4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</w:rPr>
              <w:t xml:space="preserve">Period </w:t>
            </w:r>
          </w:p>
        </w:tc>
      </w:tr>
      <w:tr w:rsidR="00A153F1" w:rsidRPr="009F6CE9" w14:paraId="7E096F32" w14:textId="77777777" w:rsidTr="006C5CE9">
        <w:trPr>
          <w:trHeight w:val="236"/>
        </w:trPr>
        <w:tc>
          <w:tcPr>
            <w:tcW w:w="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C37A4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4F8A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4D7C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342F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6DA5F" w14:textId="3335C66E" w:rsidR="00A153F1" w:rsidRPr="009F6CE9" w:rsidRDefault="00A153F1" w:rsidP="006C5C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24173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 w:rsidR="009161D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44C8C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53F1" w:rsidRPr="009F6CE9" w14:paraId="662224FF" w14:textId="77777777" w:rsidTr="006C5CE9">
        <w:trPr>
          <w:trHeight w:val="10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BD749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EEAC1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0C2C9" w14:textId="77777777" w:rsidR="00A153F1" w:rsidRPr="009F6CE9" w:rsidRDefault="00A153F1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1: Introduction to International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Relations  a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) Development and Meaning b) Nature c) Scope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D563C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F1" w:rsidRPr="009F6CE9" w14:paraId="047B44BB" w14:textId="77777777" w:rsidTr="006C5CE9">
        <w:trPr>
          <w:trHeight w:val="1024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22560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AC70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4395B" w14:textId="77777777" w:rsidR="00A153F1" w:rsidRPr="009F6CE9" w:rsidRDefault="00A153F1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2: Approaches to International </w:t>
            </w:r>
            <w:proofErr w:type="spellStart"/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Relations,a</w:t>
            </w:r>
            <w:proofErr w:type="spellEnd"/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) Idealism b) Realism – Neo realism c) System approach d) Marxism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9046A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53F1" w:rsidRPr="009F6CE9" w14:paraId="5D0E29F3" w14:textId="77777777" w:rsidTr="006C5CE9">
        <w:trPr>
          <w:trHeight w:val="1301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874D5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BA03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AEC7E" w14:textId="77777777" w:rsidR="00A153F1" w:rsidRPr="009F6CE9" w:rsidRDefault="00A153F1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3: World War II and the Cold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War  a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) Causes and Consequences of the world war II b) Emergence of the cold war and its phase c) End of cold war and the emerging world order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F6AB9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53F1" w:rsidRPr="009F6CE9" w14:paraId="29B6DAC0" w14:textId="77777777" w:rsidTr="006C5CE9">
        <w:trPr>
          <w:trHeight w:val="775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C3B1A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1688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14131" w14:textId="77777777" w:rsidR="00A153F1" w:rsidRPr="009F6CE9" w:rsidRDefault="00A153F1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4: International Organizations a) The United Nations - its structure and peacekeeping Functions- Reforms of UN b) International Financial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institutions :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World Bank, IMF, WTO c) Regional Organizations : EU, SAARC, ASEAN, BRICS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A9DA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53F1" w:rsidRPr="009F6CE9" w14:paraId="7931EA6B" w14:textId="77777777" w:rsidTr="006C5CE9">
        <w:trPr>
          <w:trHeight w:val="249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C752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59140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1EC69" w14:textId="052C823C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9161DF">
              <w:rPr>
                <w:rFonts w:ascii="Times New Roman" w:hAnsi="Times New Roman" w:cs="Times New Roman"/>
                <w:sz w:val="24"/>
                <w:szCs w:val="24"/>
              </w:rPr>
              <w:t>SEM-VI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75FC6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F1" w:rsidRPr="009F6CE9" w14:paraId="4389367A" w14:textId="77777777" w:rsidTr="006C5CE9">
        <w:trPr>
          <w:trHeight w:val="1038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B139E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C5AE8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84D34" w14:textId="77777777" w:rsidR="00A153F1" w:rsidRPr="009F6CE9" w:rsidRDefault="00A153F1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Unit 1: The Theory of Non-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Alignment  a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) Meaning and basic principles of Non-Alignment b) Emergence of Non-Alignment c) Non-Alignment as a Movement d) Relevance of NAM In Post cold war period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66BFB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53F1" w:rsidRPr="009F6CE9" w14:paraId="3007713F" w14:textId="77777777" w:rsidTr="006C5CE9">
        <w:trPr>
          <w:trHeight w:val="775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CC4D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9619E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January  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2B45B" w14:textId="77777777" w:rsidR="00A153F1" w:rsidRPr="009F6CE9" w:rsidRDefault="00A153F1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2: Globalization a) Meaning of Globalization b) Evolution and Impacts of Globalization c) Limits of Globalization d) Role of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DDC40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53F1" w:rsidRPr="009F6CE9" w14:paraId="6CA05521" w14:textId="77777777" w:rsidTr="006C5CE9">
        <w:trPr>
          <w:trHeight w:val="1301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4A3E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CE385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14B98" w14:textId="77777777" w:rsidR="00A153F1" w:rsidRPr="009F6CE9" w:rsidRDefault="00A153F1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Unit 3: International Political Economy a) Neo-Colonialism b) New International Economic Order c) North-South Divide d) South-South Co-operation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DDDBD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53F1" w:rsidRPr="009F6CE9" w14:paraId="7B3A7553" w14:textId="77777777" w:rsidTr="006C5CE9">
        <w:trPr>
          <w:trHeight w:val="1038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EB90A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D9DC2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9EF40" w14:textId="77777777" w:rsidR="00A153F1" w:rsidRPr="009F6CE9" w:rsidRDefault="00A153F1" w:rsidP="006C5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Unit 4: Contemporary Global </w:t>
            </w:r>
            <w:proofErr w:type="gramStart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Issues  a</w:t>
            </w:r>
            <w:proofErr w:type="gramEnd"/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) International Terrorism b) Environmental Issues c) Poverty, Development and Hunger d) Human Rights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C2092" w14:textId="77777777" w:rsidR="00A153F1" w:rsidRPr="009F6CE9" w:rsidRDefault="00A153F1" w:rsidP="006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C70B9C7" w14:textId="4BA3FD5F" w:rsidR="00F133D3" w:rsidRPr="009F6CE9" w:rsidRDefault="00F133D3" w:rsidP="009C2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E9">
        <w:rPr>
          <w:rFonts w:ascii="Times New Roman" w:hAnsi="Times New Roman" w:cs="Times New Roman"/>
          <w:sz w:val="28"/>
          <w:szCs w:val="28"/>
        </w:rPr>
        <w:tab/>
      </w:r>
    </w:p>
    <w:p w14:paraId="2B93DB84" w14:textId="77777777" w:rsidR="00F133D3" w:rsidRPr="009F6CE9" w:rsidRDefault="00F133D3" w:rsidP="00F133D3">
      <w:pPr>
        <w:rPr>
          <w:rFonts w:ascii="Times New Roman" w:hAnsi="Times New Roman" w:cs="Times New Roman"/>
          <w:sz w:val="28"/>
          <w:szCs w:val="28"/>
        </w:rPr>
      </w:pPr>
    </w:p>
    <w:p w14:paraId="625910B9" w14:textId="77777777" w:rsidR="00F133D3" w:rsidRPr="009F6CE9" w:rsidRDefault="00F133D3" w:rsidP="00F133D3">
      <w:pPr>
        <w:rPr>
          <w:rFonts w:ascii="Times New Roman" w:hAnsi="Times New Roman" w:cs="Times New Roman"/>
          <w:sz w:val="28"/>
          <w:szCs w:val="28"/>
        </w:rPr>
      </w:pPr>
    </w:p>
    <w:p w14:paraId="4EB086C7" w14:textId="77777777" w:rsidR="00683ACD" w:rsidRPr="001808A4" w:rsidRDefault="00683ACD" w:rsidP="0068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Adv.M.</w:t>
      </w:r>
      <w:proofErr w:type="gramStart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>N.Deshmukh</w:t>
      </w:r>
      <w:proofErr w:type="spellEnd"/>
      <w:proofErr w:type="gramEnd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Arts, Science &amp; Commerce .College Rajur </w:t>
      </w:r>
    </w:p>
    <w:p w14:paraId="652F66FB" w14:textId="77777777" w:rsidR="00683ACD" w:rsidRPr="001808A4" w:rsidRDefault="00683ACD" w:rsidP="0068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>Tal-</w:t>
      </w:r>
      <w:proofErr w:type="spellStart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>Akole</w:t>
      </w:r>
      <w:proofErr w:type="spellEnd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>Dist-Anagar</w:t>
      </w:r>
      <w:proofErr w:type="spellEnd"/>
      <w:r w:rsidRPr="00180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DE364C6" w14:textId="41257CE1" w:rsidR="00F133D3" w:rsidRPr="00373A98" w:rsidRDefault="00683ACD" w:rsidP="0037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>T.Y.B.A Political Science</w:t>
      </w:r>
      <w:r w:rsidR="00373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DB20E" w14:textId="1E8395C8" w:rsidR="00F133D3" w:rsidRPr="00424173" w:rsidRDefault="00373A98" w:rsidP="00373A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173">
        <w:rPr>
          <w:rFonts w:ascii="Times New Roman" w:hAnsi="Times New Roman" w:cs="Times New Roman"/>
          <w:b/>
          <w:bCs/>
          <w:sz w:val="28"/>
          <w:szCs w:val="28"/>
        </w:rPr>
        <w:t>Samyukta Maharashtra Movement</w:t>
      </w:r>
      <w:r w:rsidR="00424173" w:rsidRPr="004241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173">
        <w:rPr>
          <w:rFonts w:ascii="Times New Roman" w:hAnsi="Times New Roman" w:cs="Times New Roman"/>
          <w:b/>
          <w:bCs/>
          <w:sz w:val="28"/>
          <w:szCs w:val="28"/>
        </w:rPr>
        <w:t>(SEC)</w:t>
      </w:r>
    </w:p>
    <w:p w14:paraId="27C4B0C8" w14:textId="78D2EA9F" w:rsidR="00F133D3" w:rsidRPr="009F6CE9" w:rsidRDefault="00373A98" w:rsidP="0037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53401B">
        <w:rPr>
          <w:rFonts w:ascii="Times New Roman" w:hAnsi="Times New Roman" w:cs="Times New Roman"/>
          <w:b/>
          <w:bCs/>
          <w:sz w:val="28"/>
          <w:szCs w:val="28"/>
        </w:rPr>
        <w:t>2021-22</w:t>
      </w:r>
    </w:p>
    <w:tbl>
      <w:tblPr>
        <w:tblStyle w:val="TableGrid"/>
        <w:tblpPr w:leftFromText="180" w:rightFromText="180" w:vertAnchor="page" w:horzAnchor="margin" w:tblpY="2866"/>
        <w:tblW w:w="9255" w:type="dxa"/>
        <w:tblLook w:val="04A0" w:firstRow="1" w:lastRow="0" w:firstColumn="1" w:lastColumn="0" w:noHBand="0" w:noVBand="1"/>
      </w:tblPr>
      <w:tblGrid>
        <w:gridCol w:w="878"/>
        <w:gridCol w:w="1414"/>
        <w:gridCol w:w="5703"/>
        <w:gridCol w:w="1260"/>
      </w:tblGrid>
      <w:tr w:rsidR="0066643B" w:rsidRPr="00D81724" w14:paraId="5070735C" w14:textId="77777777" w:rsidTr="0066643B">
        <w:trPr>
          <w:trHeight w:val="24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42CDE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  <w:proofErr w:type="spellEnd"/>
            <w:proofErr w:type="gramEnd"/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A12D8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1CC47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712B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Period </w:t>
            </w:r>
          </w:p>
        </w:tc>
      </w:tr>
      <w:tr w:rsidR="0066643B" w:rsidRPr="00D81724" w14:paraId="026F587C" w14:textId="77777777" w:rsidTr="0066643B">
        <w:trPr>
          <w:trHeight w:val="236"/>
        </w:trPr>
        <w:tc>
          <w:tcPr>
            <w:tcW w:w="8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66A1D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19E45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9EB3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20681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055A8" w14:textId="77777777" w:rsidR="0066643B" w:rsidRPr="00D81724" w:rsidRDefault="0066643B" w:rsidP="0066643B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SEM-V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30338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43B" w:rsidRPr="00D81724" w14:paraId="5828F0A5" w14:textId="77777777" w:rsidTr="0066643B">
        <w:trPr>
          <w:trHeight w:val="10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2380F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D54F7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7D6F" w14:textId="77777777" w:rsidR="0066643B" w:rsidRPr="00D81724" w:rsidRDefault="0066643B" w:rsidP="00666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UNIT - I 1. Regional Aspirations in India a. Concept of Regionalism: Its Nature b. Genesis of Regionalism in India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5E397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3B" w:rsidRPr="00D81724" w14:paraId="1026C62F" w14:textId="77777777" w:rsidTr="0066643B">
        <w:trPr>
          <w:trHeight w:val="1024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4CD26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EF12A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6A13C" w14:textId="77777777" w:rsidR="0066643B" w:rsidRPr="00D81724" w:rsidRDefault="0066643B" w:rsidP="00666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c. Indian National Congress and Regionalism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77D9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43B" w:rsidRPr="00D81724" w14:paraId="4CC29F09" w14:textId="77777777" w:rsidTr="0066643B">
        <w:trPr>
          <w:trHeight w:val="130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DA06A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FC3D8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E4C" w14:textId="77777777" w:rsidR="0066643B" w:rsidRPr="00D81724" w:rsidRDefault="0066643B" w:rsidP="00666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UNIT - II 2. Samyukta Maharashtra Movement - I a. Emergence and Development of Regional Consciousness in Maharashtra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C0181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43B" w:rsidRPr="00D81724" w14:paraId="6B76E881" w14:textId="77777777" w:rsidTr="0066643B">
        <w:trPr>
          <w:trHeight w:val="775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BE8B2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AD8FF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36A6E" w14:textId="77777777" w:rsidR="0066643B" w:rsidRPr="00D81724" w:rsidRDefault="0066643B" w:rsidP="00666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b. Preferential Treatment for the ‘Sons of Soil’ c. Difficulties in the Formation of Samyukta Maharashtra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6D5D9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43B" w:rsidRPr="00D81724" w14:paraId="26F68E75" w14:textId="77777777" w:rsidTr="0066643B">
        <w:trPr>
          <w:trHeight w:val="24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94AC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7569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AF856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SEM-VI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5E81E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3B" w:rsidRPr="00D81724" w14:paraId="49B7CAE1" w14:textId="77777777" w:rsidTr="0066643B">
        <w:trPr>
          <w:trHeight w:val="1038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3E3E3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5CF3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95D0" w14:textId="77777777" w:rsidR="0066643B" w:rsidRPr="00D81724" w:rsidRDefault="0066643B" w:rsidP="00666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UNIT - I 1. Samyukta Maharashtra Movement - II a. Rethinking on the Bilingual Bombay state b. Formation of the Samyukta Maharashtra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4DF8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43B" w:rsidRPr="00D81724" w14:paraId="690C0CC3" w14:textId="77777777" w:rsidTr="0066643B">
        <w:trPr>
          <w:trHeight w:val="775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F04E3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B4891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9CD3" w14:textId="77777777" w:rsidR="0066643B" w:rsidRPr="00D81724" w:rsidRDefault="0066643B" w:rsidP="00666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c. The aftermath of the formation of Samyukta Maharashtra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BFC55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43B" w:rsidRPr="00D81724" w14:paraId="7B1CA5C2" w14:textId="77777777" w:rsidTr="0066643B">
        <w:trPr>
          <w:trHeight w:val="130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28469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E7562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9DDC8" w14:textId="77777777" w:rsidR="0066643B" w:rsidRPr="00D81724" w:rsidRDefault="0066643B" w:rsidP="00666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UNIT - II 2. Emergence of Sub-Regionalism in Maharashtra a. Regional Imbalance and Regional Development Boards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2FCE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43B" w:rsidRPr="00D81724" w14:paraId="3F0D5182" w14:textId="77777777" w:rsidTr="0066643B">
        <w:trPr>
          <w:trHeight w:val="1038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FEF6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E408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CD761" w14:textId="77777777" w:rsidR="0066643B" w:rsidRPr="00D81724" w:rsidRDefault="0066643B" w:rsidP="006664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 xml:space="preserve">b. Separate Vidarbha State c. Marathwada Vikas </w:t>
            </w:r>
            <w:proofErr w:type="spellStart"/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Andolan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F813A" w14:textId="77777777" w:rsidR="0066643B" w:rsidRPr="00D81724" w:rsidRDefault="0066643B" w:rsidP="0066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FBEBF80" w14:textId="77777777" w:rsidR="00F133D3" w:rsidRDefault="00F133D3" w:rsidP="00F133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8CB57" w14:textId="77777777" w:rsidR="00F133D3" w:rsidRDefault="00F133D3" w:rsidP="00F133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3B241C" w14:textId="77777777" w:rsidR="009C296F" w:rsidRDefault="009C296F" w:rsidP="00534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73ACE" w14:textId="77777777" w:rsidR="009C296F" w:rsidRDefault="009C296F" w:rsidP="00F13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C296F" w:rsidSect="00373A9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62E"/>
    <w:rsid w:val="000C4ADE"/>
    <w:rsid w:val="00373A98"/>
    <w:rsid w:val="0039362E"/>
    <w:rsid w:val="003C67E8"/>
    <w:rsid w:val="00416904"/>
    <w:rsid w:val="00424173"/>
    <w:rsid w:val="0046253C"/>
    <w:rsid w:val="0053401B"/>
    <w:rsid w:val="0066643B"/>
    <w:rsid w:val="00683ACD"/>
    <w:rsid w:val="009161DF"/>
    <w:rsid w:val="009C296F"/>
    <w:rsid w:val="009D13DC"/>
    <w:rsid w:val="00A153F1"/>
    <w:rsid w:val="00AA7DF3"/>
    <w:rsid w:val="00AC359B"/>
    <w:rsid w:val="00C71F63"/>
    <w:rsid w:val="00D07F93"/>
    <w:rsid w:val="00D81724"/>
    <w:rsid w:val="00F133D3"/>
    <w:rsid w:val="00F20D2D"/>
    <w:rsid w:val="00F238F7"/>
    <w:rsid w:val="00F4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CC66"/>
  <w15:docId w15:val="{B76E859C-C0BF-4137-8716-8163C809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22</cp:revision>
  <dcterms:created xsi:type="dcterms:W3CDTF">2017-03-23T06:12:00Z</dcterms:created>
  <dcterms:modified xsi:type="dcterms:W3CDTF">2023-08-25T10:48:00Z</dcterms:modified>
</cp:coreProperties>
</file>