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bookmarkStart w:id="0" w:name="_GoBack"/>
      <w:bookmarkEnd w:id="0"/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हिंदी सामान्य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98"/>
        <w:gridCol w:w="5871"/>
        <w:gridCol w:w="2124"/>
      </w:tblGrid>
      <w:tr w:rsidR="005B2ED9" w:rsidRPr="005B2ED9" w:rsidTr="005B2ED9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ईदगाह 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प्रेमचंद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एक टोकरी भर मिट्टी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––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 xml:space="preserve"> माधवराव सप्रे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जूही की कली (कविता)</w:t>
            </w:r>
            <w:r w:rsidRPr="005B2ED9">
              <w:rPr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सूर्यकांत त्रिपाठी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निराला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मैं नीर भरी दुख की बदली (कविता)- महादेवी वर्मा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जिंदगी और गुलाब के फूल  (कहानी) - उषा प्रियंवदा  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युद्ध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शानी</w:t>
            </w:r>
            <w:r w:rsidRPr="005B2ED9">
              <w:rPr>
                <w:rFonts w:ascii="Kokila" w:hAnsi="Kokila" w:cs="Kokila" w:hint="cs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मन्नू भंडारी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रोटी और संसद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धूमिल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कालिदास-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नागार्जुन 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मिसेज मिसूजा के नाम पत्र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अलका सरावगी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धार(कविता)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अरुण कमल 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सूत्र संचालन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समूह 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कमपुटिंग यूनिकोड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35"/>
        <w:gridCol w:w="6021"/>
        <w:gridCol w:w="2120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सरजू भय्या (कहानी)  - रामवृक्ष  बेनीपुरी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भय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आचार्य रामचन्द्र शुक्ल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आदमी को प्यास लगती है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ज्ञानेद्र पति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रोशीनी के उस पार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ओमप्रकाश वाल्मीकि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एक बूँद सहसा उछली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अज्ञेय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अकबरी लौटा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अन्नपूर्णानन्द वर्मा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उतनी दूर मत ब्याहना बाबा 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निर्मला पुतुल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4.किताबें झाकती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गुलजार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प्रतिशोध (एकांकी)- डॉ. रामकुमार वर्मा 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नींव क ईट हो तुम दीदी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उदय प्रकाश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लेखन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स्ववृत्त लेखन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निबंध लेखन </w:t>
            </w:r>
          </w:p>
          <w:p w:rsidR="005B2ED9" w:rsidRPr="005B2ED9" w:rsidRDefault="005B2ED9" w:rsidP="005B2ED9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DA51CE">
              <w:rPr>
                <w:rFonts w:ascii="Kokila" w:hAnsi="Kokila" w:cs="Kokila"/>
                <w:sz w:val="32"/>
                <w:szCs w:val="32"/>
                <w:cs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विज्ञापन लेखन (दैनिक पत्र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पत्रिका)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वाक्य शुद्धिकरण (संज्ञा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सर्वनाम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विशेषण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क्रिया के संबंध में) निबंध लेखन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          </w:t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 xml:space="preserve"> 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 xml:space="preserve">3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Discipline Specific 2 C (S-4)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भाषा विज्ञान (सामान्य परिचय)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पंचम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(Fifth Semester)</w:t>
      </w: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35"/>
        <w:gridCol w:w="6021"/>
        <w:gridCol w:w="2120"/>
      </w:tblGrid>
      <w:tr w:rsidR="005B2ED9" w:rsidRPr="005B2ED9" w:rsidTr="005B2ED9">
        <w:trPr>
          <w:trHeight w:val="74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320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नामकरण और परिभाषा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की शाखाएँ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अन्य शाखाओं से संबंध :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भाषा  विज्ञान और व्याकरण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और साहित्य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और मनोविज्ञान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भाषा विज्ञान और भूगोल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56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ध्वनि विज्ञान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: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 xml:space="preserve"> ध्वनि का अर्थ और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ध्वनियंत्र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ध्वनि गुण :मात्रा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स्वराघात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बलाघात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ध्वनि परिवर्तन  के कारण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64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विज्ञान : अर्थ और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और रूपिम में अंतर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रूपिम के भेद :मुक्त  रूपिम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बद्ध रूपिम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मुक्तबद्ध रूपिम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परिवर्तन के कारण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61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विज्ञान-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की दिशाएँ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के कारण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95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Research Project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1 One Credit For Research Project, Field Work etc.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आंतरिक मूल्यांकन </w:t>
      </w:r>
      <w:r w:rsidRPr="005B2ED9">
        <w:rPr>
          <w:rFonts w:ascii="Kokila" w:eastAsia="Calibri" w:hAnsi="Kokila" w:cs="Kokila"/>
          <w:sz w:val="32"/>
          <w:szCs w:val="32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</w:rPr>
        <w:t>30 (लघूत्तरी परीक्षा-20</w:t>
      </w:r>
      <w:r w:rsidRPr="005B2ED9">
        <w:rPr>
          <w:rFonts w:ascii="Kokila" w:eastAsia="Calibri" w:hAnsi="Kokila" w:cs="Kokila"/>
          <w:sz w:val="32"/>
          <w:szCs w:val="32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</w:rPr>
        <w:t xml:space="preserve">  शोध परियोजना /समूह परियोजना/मौखिक प्रस्तुति/ क्षेत्रीय अध्ययन -10)</w:t>
      </w:r>
    </w:p>
    <w:p w:rsidR="005B2ED9" w:rsidRP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>
        <w:rPr>
          <w:rFonts w:ascii="Kokila" w:eastAsia="Calibri" w:hAnsi="Kokila" w:cs="Kokila" w:hint="cs"/>
          <w:sz w:val="32"/>
          <w:szCs w:val="32"/>
          <w:cs/>
        </w:rPr>
        <w:lastRenderedPageBreak/>
        <w:t xml:space="preserve">                          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 xml:space="preserve">2 </w:t>
      </w:r>
      <w:r w:rsidRPr="005B2ED9">
        <w:rPr>
          <w:rFonts w:ascii="Kokila" w:eastAsia="Calibri" w:hAnsi="Kokila" w:cs="Kokila"/>
          <w:sz w:val="32"/>
          <w:szCs w:val="32"/>
        </w:rPr>
        <w:t>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 xml:space="preserve">3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Discipline Specific 2 D (S-4)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हिन्दी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भाषा और उसका विकास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षष्ठ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(Sixth 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54" w:type="pct"/>
        <w:jc w:val="center"/>
        <w:tblInd w:w="0" w:type="dxa"/>
        <w:tblLook w:val="04A0" w:firstRow="1" w:lastRow="0" w:firstColumn="1" w:lastColumn="0" w:noHBand="0" w:noVBand="1"/>
      </w:tblPr>
      <w:tblGrid>
        <w:gridCol w:w="1450"/>
        <w:gridCol w:w="6086"/>
        <w:gridCol w:w="2143"/>
      </w:tblGrid>
      <w:tr w:rsidR="005B2ED9" w:rsidRPr="005B2ED9" w:rsidTr="005B2ED9">
        <w:trPr>
          <w:trHeight w:val="87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622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की परिभाषाएँ और भाषा की विशेषताएँ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के विविध 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बोली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परिनिष्ठित 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साहित्यिक 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राजभाषा राष्ट्रभाषा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संपर्क 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अंतराष्ट्रीय भाषा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77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की बोलियाँ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पश्चिमी हिन्दी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पूर्वी हिन्दी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बिहारी हिन्दी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पहाड़ी हिन्दी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राजस्थानी हिन्दी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का शब्द भांडार- तत्सम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तद्भव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देशज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आगत या विदेशी शब्दों का परिचय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93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का उद्भव और विकास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की विशेषताएँ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में सुधार की संभावनाएँ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5B2ED9" w:rsidRP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आंतरिक मूल्यांकन </w:t>
      </w:r>
      <w:r w:rsidRPr="005B2ED9">
        <w:rPr>
          <w:rFonts w:ascii="Kokila" w:eastAsia="Calibri" w:hAnsi="Kokila" w:cs="Kokila"/>
          <w:sz w:val="32"/>
          <w:szCs w:val="32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</w:rPr>
        <w:t>30 (लघूत्तरी परीक्षा-20</w:t>
      </w:r>
      <w:r w:rsidRPr="005B2ED9">
        <w:rPr>
          <w:rFonts w:ascii="Kokila" w:eastAsia="Calibri" w:hAnsi="Kokila" w:cs="Kokila"/>
          <w:sz w:val="32"/>
          <w:szCs w:val="32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</w:rPr>
        <w:t xml:space="preserve">  शोध परियोजना /समूह परियोजना/मौखिक प्रस्तुति/ क्षेत्रीय अध्ययन -10)</w:t>
      </w: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  <w:cs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सत्रांत परीक्षा -70 </w:t>
      </w: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ab/>
      </w: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BF19AE"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>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BF19AE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CC-1C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तृतीय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(Third 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35"/>
        <w:gridCol w:w="6021"/>
        <w:gridCol w:w="2120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काव्य साहित्य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नाच-अज्ञेय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देश कागज पर बना नक्शा नहीं होता- सर्वेश्वरदयाल सक्सेना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एकलव्य से संवाद 1  - अनुज लुगुन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4. हॉकी खेलती लड़कियाँ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कात्यायनी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टनन टनन बोलती बोरी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अनामिका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कहानी साहित्य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धरती  अब भी घूम रही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विष्णु प्रभाकर 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दूसरे- कमलेश्वर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सलाम- ओमप्रकाश वाल्मीकि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8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छावनी में बेघर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अल्पना मिश्र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साहित्येतर पाठ्यक्रम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हिन्दी कारक व्यवस्था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शब्द युग्म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–(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50) अर्थ लिखकर वाक्य में प्रयोग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संक्षेपण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Default="005B2ED9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  <w:p w:rsidR="00DA51CE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पठित पाठ्यक्रम पर चर्चा </w:t>
            </w:r>
          </w:p>
          <w:p w:rsidR="00652B50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  <w:p w:rsidR="00652B50" w:rsidRPr="005B2ED9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BF19AE"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 xml:space="preserve"> 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BF19AE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CC-1D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चतुर्थ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(Fourth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35"/>
        <w:gridCol w:w="6021"/>
        <w:gridCol w:w="2120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78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प्रेम की बिरादरी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अफसर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शरद जोशी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तीनों बंदर बापू के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नागार्जुन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बात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-बतंगड़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काका हाथरसी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3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सावधान हम ईमानदार हैं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लतीफ़ घोंघी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मुख्यमंत्री का डंडा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डॉ. सुदर्शन मजीठिया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विद्वान लोग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उदय प्रकाश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कितनी रोटी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अशोक चक्रधर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23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झोले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सुभाष काबरा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देश के लिए नेता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शैल चतुर्वेदी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साक्षात्कार का स्वरूप </w:t>
            </w:r>
          </w:p>
          <w:p w:rsidR="005B2ED9" w:rsidRPr="005B2ED9" w:rsidRDefault="00652B50" w:rsidP="00652B50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भाषा से संबंधित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अॅ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94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23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पल्लवन </w:t>
            </w:r>
          </w:p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5B2ED9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BF19AE">
      <w:pPr>
        <w:spacing w:after="0" w:line="240" w:lineRule="auto"/>
        <w:ind w:left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द्वितीय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A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-1) काव्यशास्र (सामान्य)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BF19AE">
        <w:rPr>
          <w:rFonts w:ascii="Kokila" w:eastAsia="Calibri" w:hAnsi="Kokila" w:cs="Kokila"/>
          <w:sz w:val="36"/>
          <w:szCs w:val="36"/>
        </w:rPr>
        <w:t>2</w:t>
      </w:r>
      <w:r w:rsidRPr="005B2ED9">
        <w:rPr>
          <w:rFonts w:ascii="Kokila" w:eastAsia="Calibri" w:hAnsi="Kokila" w:cs="Kokila"/>
          <w:sz w:val="36"/>
          <w:szCs w:val="36"/>
        </w:rPr>
        <w:t xml:space="preserve"> -202</w:t>
      </w:r>
      <w:r w:rsidR="00BF19AE">
        <w:rPr>
          <w:rFonts w:ascii="Kokila" w:eastAsia="Calibri" w:hAnsi="Kokila" w:cs="Kokila"/>
          <w:sz w:val="36"/>
          <w:szCs w:val="36"/>
        </w:rPr>
        <w:t xml:space="preserve">3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(तृतीय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(</w:t>
      </w:r>
      <w:r w:rsidRPr="005B2ED9">
        <w:rPr>
          <w:rFonts w:ascii="Kokila" w:eastAsia="Calibri" w:hAnsi="Kokila" w:cs="Kokila"/>
          <w:sz w:val="36"/>
          <w:szCs w:val="36"/>
        </w:rPr>
        <w:t>Third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) </w:t>
      </w:r>
    </w:p>
    <w:tbl>
      <w:tblPr>
        <w:tblStyle w:val="TableGrid1"/>
        <w:tblW w:w="5023" w:type="pct"/>
        <w:tblInd w:w="0" w:type="dxa"/>
        <w:tblLook w:val="04A0" w:firstRow="1" w:lastRow="0" w:firstColumn="1" w:lastColumn="0" w:noHBand="0" w:noVBand="1"/>
      </w:tblPr>
      <w:tblGrid>
        <w:gridCol w:w="1771"/>
        <w:gridCol w:w="5962"/>
        <w:gridCol w:w="1887"/>
      </w:tblGrid>
      <w:tr w:rsidR="005B2ED9" w:rsidRPr="005B2ED9" w:rsidTr="005B2ED9">
        <w:trPr>
          <w:trHeight w:val="552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8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202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2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 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काव्य परिभाषा (संस्कृत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हिंदी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अंग्रेजी)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हेतु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प्रतिभा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व्युत्पत्ति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समाधि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प्रयोजन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भारतीय 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 </w:t>
            </w:r>
          </w:p>
        </w:tc>
      </w:tr>
      <w:tr w:rsidR="005B2ED9" w:rsidRPr="005B2ED9" w:rsidTr="005B2ED9">
        <w:trPr>
          <w:trHeight w:val="256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2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तत्व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भाव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बुद्धि तत्व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कल्पना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शैली तत्व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शब्द शक्ति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–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परिभाषा तथा स्वरूप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शब्दशक्तियों का सोदाहरण परिचय -  अभिधा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लक्षना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व्यंजना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2ED9" w:rsidRPr="005B2ED9" w:rsidTr="005B2ED9">
        <w:trPr>
          <w:trHeight w:val="3173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DA51CE">
              <w:rPr>
                <w:rFonts w:ascii="Kokila" w:hAnsi="Kokila" w:cs="Kokila"/>
                <w:sz w:val="36"/>
                <w:szCs w:val="36"/>
              </w:rPr>
              <w:t>2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:  परिभाषा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स्वरुप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के अंग : स्थायी 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विभाव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अनुभाव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संचारी भाव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रसों का सोदाहरण परिचय : शृंगार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करुण 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वीर रस और हास्य रस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firstLine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तृतीय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B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-1) साहित्य के भेद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BF19AE">
        <w:rPr>
          <w:rFonts w:ascii="Kokila" w:eastAsia="Calibri" w:hAnsi="Kokila" w:cs="Kokila"/>
          <w:sz w:val="36"/>
          <w:szCs w:val="36"/>
        </w:rPr>
        <w:t xml:space="preserve">2 </w:t>
      </w:r>
      <w:r w:rsidRPr="005B2ED9">
        <w:rPr>
          <w:rFonts w:ascii="Kokila" w:eastAsia="Calibri" w:hAnsi="Kokila" w:cs="Kokila"/>
          <w:sz w:val="36"/>
          <w:szCs w:val="36"/>
        </w:rPr>
        <w:t>-202</w:t>
      </w:r>
      <w:r w:rsidR="00BF19AE">
        <w:rPr>
          <w:rFonts w:ascii="Kokila" w:eastAsia="Calibri" w:hAnsi="Kokila" w:cs="Kokila"/>
          <w:sz w:val="36"/>
          <w:szCs w:val="36"/>
        </w:rPr>
        <w:t xml:space="preserve">3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चतुर्थ अयन (</w:t>
      </w:r>
      <w:r w:rsidRPr="005B2ED9">
        <w:rPr>
          <w:rFonts w:ascii="Kokila" w:eastAsia="Calibri" w:hAnsi="Kokila" w:cs="Kokila"/>
          <w:sz w:val="36"/>
          <w:szCs w:val="36"/>
        </w:rPr>
        <w:t>Fourth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>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772"/>
        <w:gridCol w:w="5816"/>
        <w:gridCol w:w="1988"/>
      </w:tblGrid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401"/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2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विविध भेद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पद्य के भेद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और मुक्तक  काव्य का स्वरूप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के भेद : महाकाव्य और खंड काव्य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मुक्तक काव्य का परिचय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3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गद्य के भेद : कहानी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अ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उपन्यास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आ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निबंध का तात्विक परिचय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ई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)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कहानी और उपन्यास में अंतर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3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दृश्य काव्य : नाटक की परिभाषा और तत्त्व 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एकांकी : परिभाषा और तत्व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नाटक के भेद :  रेडियो  नाटक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    दूरदर्शन नाटक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मंचीय नाटक 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DB225A" w:rsidRDefault="00DB225A"/>
    <w:p w:rsidR="00BF19AE" w:rsidRDefault="00BF19AE"/>
    <w:p w:rsidR="00BF19AE" w:rsidRDefault="00BF19AE"/>
    <w:p w:rsidR="00BF19AE" w:rsidRDefault="00BF19AE"/>
    <w:p w:rsidR="00BF19AE" w:rsidRDefault="00BF19AE"/>
    <w:p w:rsidR="00BF19AE" w:rsidRDefault="00BF19AE"/>
    <w:p w:rsidR="00BF19AE" w:rsidRDefault="00BF19AE"/>
    <w:p w:rsidR="00BF19AE" w:rsidRDefault="00BF19AE"/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प्रथम वर्ष </w:t>
      </w:r>
      <w:r w:rsidR="00DA51CE">
        <w:rPr>
          <w:rFonts w:ascii="Kokila" w:eastAsia="Calibri" w:hAnsi="Kokila" w:cs="Kokila"/>
          <w:sz w:val="32"/>
          <w:szCs w:val="32"/>
          <w:cs/>
          <w:lang w:val="en-IN"/>
        </w:rPr>
        <w:t xml:space="preserve">वाणिज्य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- हिंदी सामान्य (वैकल्पिक हिन्दी प्रश्नपत्र)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98"/>
        <w:gridCol w:w="5871"/>
        <w:gridCol w:w="2124"/>
      </w:tblGrid>
      <w:tr w:rsidR="00361AFA" w:rsidRPr="005B2ED9" w:rsidTr="00361AFA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361AFA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भोलाराम का जीव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उसने कहा था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चंद्रधर शर्मा गुलेरी </w:t>
            </w:r>
          </w:p>
          <w:p w:rsidR="00361AFA" w:rsidRPr="005B2ED9" w:rsidRDefault="00652B50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स्वदेश के प्रति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सुभद्राकुमारी चौहान </w:t>
            </w:r>
          </w:p>
          <w:p w:rsidR="005B2ED9" w:rsidRDefault="006E6103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हो गई है पीर पर्वत सी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दुष्यंत कुमार </w:t>
            </w:r>
          </w:p>
          <w:p w:rsidR="006E6103" w:rsidRPr="005B2ED9" w:rsidRDefault="006E6103" w:rsidP="006E6103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व्यथा का सरगम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अमृत राय </w:t>
            </w:r>
          </w:p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जंगल का दाह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स्वयंप्रकाश </w:t>
            </w:r>
          </w:p>
          <w:p w:rsidR="00361AFA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पिता के जूते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अशोक वाजपेयी </w:t>
            </w:r>
          </w:p>
          <w:p w:rsidR="005B2ED9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पेड़ की पुकार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शंभुनाथ सिंह 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361AFA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="00DA51CE">
              <w:rPr>
                <w:rFonts w:ascii="Kokila" w:hAnsi="Kokila" w:cs="Kokila"/>
                <w:sz w:val="32"/>
                <w:szCs w:val="32"/>
              </w:rPr>
              <w:t>2022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F41F3D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सबसे कठिन काम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मधू कांकरिया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>उदास तुम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धर्मवीर भारती </w:t>
            </w:r>
          </w:p>
          <w:p w:rsidR="005B2ED9" w:rsidRPr="005B2ED9" w:rsidRDefault="00F41F3D" w:rsidP="00DA51CE">
            <w:pPr>
              <w:numPr>
                <w:ilvl w:val="0"/>
                <w:numId w:val="1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अंक तथा गणितीय चिन्हों का देवनागरी में लेखन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हिन्दी कमपुटिंग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</w:t>
            </w: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यूनिकोड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 xml:space="preserve">की जानकारी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361AFA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5B2ED9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Pr="005B2ED9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(वैकल्पिक हिन्दी प्रश्नपत्र)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>
        <w:rPr>
          <w:rFonts w:ascii="Kokila" w:eastAsia="Calibri" w:hAnsi="Kokila" w:cs="Kokila"/>
          <w:sz w:val="32"/>
          <w:szCs w:val="32"/>
        </w:rPr>
        <w:t>2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35"/>
        <w:gridCol w:w="6021"/>
        <w:gridCol w:w="2120"/>
      </w:tblGrid>
      <w:tr w:rsidR="00361AFA" w:rsidRPr="005B2ED9" w:rsidTr="009E30FA">
        <w:trPr>
          <w:trHeight w:val="35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9E30FA">
        <w:trPr>
          <w:trHeight w:val="178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3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पहलवान 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की ढोलक- फनीश्वरनाथ रेणु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सलाम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ओमप्रकाश वाल्मीकि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अबकी अगर लौटा तो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कुँवर नारायण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कलगी बाजरे की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अज्ञेय </w:t>
            </w:r>
          </w:p>
          <w:p w:rsidR="005B2ED9" w:rsidRPr="005B2ED9" w:rsidRDefault="005B2ED9" w:rsidP="00361AFA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9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बच्चे का सपना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शेखर जोशी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बोलनेवाली औरत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ममता कालिया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मांझी का पूल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केदारनाथ सिंह </w:t>
            </w:r>
          </w:p>
          <w:p w:rsidR="005B2ED9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4.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बापू के प्रति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सुमित्रानंद पंत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7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2023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चिट्ठी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अखिलेश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माँ के लिए एक कविता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कात्यायनी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(भाषण कला)</w:t>
            </w:r>
          </w:p>
          <w:p w:rsidR="00361AFA" w:rsidRPr="005B2ED9" w:rsidRDefault="00FC02B3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4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अनुवाद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:स्वरूप ,परिभाषा एवं महत्त्व, अनुवादक  के गुण </w:t>
            </w:r>
          </w:p>
          <w:p w:rsidR="005B2ED9" w:rsidRPr="005B2ED9" w:rsidRDefault="005B2ED9" w:rsidP="00361AFA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361AFA" w:rsidRPr="005B2ED9" w:rsidTr="009E30FA">
        <w:trPr>
          <w:trHeight w:val="177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DA51CE">
              <w:rPr>
                <w:rFonts w:ascii="Kokila" w:hAnsi="Kokila" w:cs="Kokila"/>
                <w:sz w:val="32"/>
                <w:szCs w:val="32"/>
                <w:cs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पारिभाषिक शब्दावली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903DD4" w:rsidP="00903DD4">
            <w:p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="00361AFA"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9E30FA" w:rsidP="00361AFA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         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BF19AE" w:rsidRDefault="00BF19AE"/>
    <w:sectPr w:rsidR="00BF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B2"/>
    <w:multiLevelType w:val="hybridMultilevel"/>
    <w:tmpl w:val="9DD807E6"/>
    <w:lvl w:ilvl="0" w:tplc="BAB65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4AF"/>
    <w:multiLevelType w:val="hybridMultilevel"/>
    <w:tmpl w:val="1ADE2F72"/>
    <w:lvl w:ilvl="0" w:tplc="B43C1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36E6"/>
    <w:multiLevelType w:val="hybridMultilevel"/>
    <w:tmpl w:val="2062D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0E24"/>
    <w:multiLevelType w:val="hybridMultilevel"/>
    <w:tmpl w:val="23BAE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F00"/>
    <w:multiLevelType w:val="hybridMultilevel"/>
    <w:tmpl w:val="D160DEF8"/>
    <w:lvl w:ilvl="0" w:tplc="D83CF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44ECC"/>
    <w:multiLevelType w:val="hybridMultilevel"/>
    <w:tmpl w:val="130E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2706"/>
    <w:multiLevelType w:val="hybridMultilevel"/>
    <w:tmpl w:val="4C781B44"/>
    <w:lvl w:ilvl="0" w:tplc="70DE9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2C72"/>
    <w:multiLevelType w:val="hybridMultilevel"/>
    <w:tmpl w:val="21F2C0A0"/>
    <w:lvl w:ilvl="0" w:tplc="30406F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D09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980"/>
    <w:multiLevelType w:val="hybridMultilevel"/>
    <w:tmpl w:val="02CA3662"/>
    <w:lvl w:ilvl="0" w:tplc="B0B6CB06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359FA"/>
    <w:multiLevelType w:val="hybridMultilevel"/>
    <w:tmpl w:val="AEC43150"/>
    <w:lvl w:ilvl="0" w:tplc="5E98723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E638C"/>
    <w:multiLevelType w:val="hybridMultilevel"/>
    <w:tmpl w:val="04CC6C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4D3A"/>
    <w:multiLevelType w:val="hybridMultilevel"/>
    <w:tmpl w:val="0284E9B2"/>
    <w:lvl w:ilvl="0" w:tplc="C13E0D56">
      <w:start w:val="1"/>
      <w:numFmt w:val="decimal"/>
      <w:lvlText w:val="%1."/>
      <w:lvlJc w:val="left"/>
      <w:pPr>
        <w:ind w:left="795" w:hanging="360"/>
      </w:pPr>
    </w:lvl>
    <w:lvl w:ilvl="1" w:tplc="40090019">
      <w:start w:val="1"/>
      <w:numFmt w:val="lowerLetter"/>
      <w:lvlText w:val="%2."/>
      <w:lvlJc w:val="left"/>
      <w:pPr>
        <w:ind w:left="1515" w:hanging="360"/>
      </w:pPr>
    </w:lvl>
    <w:lvl w:ilvl="2" w:tplc="4009001B">
      <w:start w:val="1"/>
      <w:numFmt w:val="lowerRoman"/>
      <w:lvlText w:val="%3."/>
      <w:lvlJc w:val="right"/>
      <w:pPr>
        <w:ind w:left="2235" w:hanging="180"/>
      </w:pPr>
    </w:lvl>
    <w:lvl w:ilvl="3" w:tplc="4009000F">
      <w:start w:val="1"/>
      <w:numFmt w:val="decimal"/>
      <w:lvlText w:val="%4."/>
      <w:lvlJc w:val="left"/>
      <w:pPr>
        <w:ind w:left="2955" w:hanging="360"/>
      </w:pPr>
    </w:lvl>
    <w:lvl w:ilvl="4" w:tplc="40090019">
      <w:start w:val="1"/>
      <w:numFmt w:val="lowerLetter"/>
      <w:lvlText w:val="%5."/>
      <w:lvlJc w:val="left"/>
      <w:pPr>
        <w:ind w:left="3675" w:hanging="360"/>
      </w:pPr>
    </w:lvl>
    <w:lvl w:ilvl="5" w:tplc="4009001B">
      <w:start w:val="1"/>
      <w:numFmt w:val="lowerRoman"/>
      <w:lvlText w:val="%6."/>
      <w:lvlJc w:val="right"/>
      <w:pPr>
        <w:ind w:left="4395" w:hanging="180"/>
      </w:pPr>
    </w:lvl>
    <w:lvl w:ilvl="6" w:tplc="4009000F">
      <w:start w:val="1"/>
      <w:numFmt w:val="decimal"/>
      <w:lvlText w:val="%7."/>
      <w:lvlJc w:val="left"/>
      <w:pPr>
        <w:ind w:left="5115" w:hanging="360"/>
      </w:pPr>
    </w:lvl>
    <w:lvl w:ilvl="7" w:tplc="40090019">
      <w:start w:val="1"/>
      <w:numFmt w:val="lowerLetter"/>
      <w:lvlText w:val="%8."/>
      <w:lvlJc w:val="left"/>
      <w:pPr>
        <w:ind w:left="5835" w:hanging="360"/>
      </w:pPr>
    </w:lvl>
    <w:lvl w:ilvl="8" w:tplc="4009001B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D7F015D"/>
    <w:multiLevelType w:val="hybridMultilevel"/>
    <w:tmpl w:val="59D6FA56"/>
    <w:lvl w:ilvl="0" w:tplc="3F4A68A2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115"/>
    <w:multiLevelType w:val="hybridMultilevel"/>
    <w:tmpl w:val="98709138"/>
    <w:lvl w:ilvl="0" w:tplc="4616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28B5"/>
    <w:multiLevelType w:val="hybridMultilevel"/>
    <w:tmpl w:val="C582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9574E"/>
    <w:multiLevelType w:val="hybridMultilevel"/>
    <w:tmpl w:val="4BB27894"/>
    <w:lvl w:ilvl="0" w:tplc="6F021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214AC"/>
    <w:multiLevelType w:val="hybridMultilevel"/>
    <w:tmpl w:val="22A68CC8"/>
    <w:lvl w:ilvl="0" w:tplc="63703CFA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75A23"/>
    <w:multiLevelType w:val="hybridMultilevel"/>
    <w:tmpl w:val="7B7CAD70"/>
    <w:lvl w:ilvl="0" w:tplc="3566F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C3C3D"/>
    <w:multiLevelType w:val="hybridMultilevel"/>
    <w:tmpl w:val="244027E6"/>
    <w:lvl w:ilvl="0" w:tplc="067AD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B778F"/>
    <w:multiLevelType w:val="hybridMultilevel"/>
    <w:tmpl w:val="EDA461CE"/>
    <w:lvl w:ilvl="0" w:tplc="1BCA58E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B795413"/>
    <w:multiLevelType w:val="hybridMultilevel"/>
    <w:tmpl w:val="F17CDBAC"/>
    <w:lvl w:ilvl="0" w:tplc="63F2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37332"/>
    <w:multiLevelType w:val="hybridMultilevel"/>
    <w:tmpl w:val="89924FF4"/>
    <w:lvl w:ilvl="0" w:tplc="78E0A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84A3C"/>
    <w:multiLevelType w:val="hybridMultilevel"/>
    <w:tmpl w:val="45EA83B6"/>
    <w:lvl w:ilvl="0" w:tplc="9432B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859EC"/>
    <w:multiLevelType w:val="hybridMultilevel"/>
    <w:tmpl w:val="51A46E62"/>
    <w:lvl w:ilvl="0" w:tplc="D0E68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62608"/>
    <w:multiLevelType w:val="hybridMultilevel"/>
    <w:tmpl w:val="8076CEAE"/>
    <w:lvl w:ilvl="0" w:tplc="5400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"/>
  </w:num>
  <w:num w:numId="17">
    <w:abstractNumId w:val="25"/>
  </w:num>
  <w:num w:numId="18">
    <w:abstractNumId w:val="14"/>
  </w:num>
  <w:num w:numId="19">
    <w:abstractNumId w:val="0"/>
  </w:num>
  <w:num w:numId="20">
    <w:abstractNumId w:val="20"/>
  </w:num>
  <w:num w:numId="21">
    <w:abstractNumId w:val="21"/>
  </w:num>
  <w:num w:numId="22">
    <w:abstractNumId w:val="18"/>
  </w:num>
  <w:num w:numId="23">
    <w:abstractNumId w:val="22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D9"/>
    <w:rsid w:val="00320687"/>
    <w:rsid w:val="00361AFA"/>
    <w:rsid w:val="005B2ED9"/>
    <w:rsid w:val="00652B50"/>
    <w:rsid w:val="006E6103"/>
    <w:rsid w:val="006F0DE1"/>
    <w:rsid w:val="00903DD4"/>
    <w:rsid w:val="009E30FA"/>
    <w:rsid w:val="00BF19AE"/>
    <w:rsid w:val="00D866F1"/>
    <w:rsid w:val="00DA51CE"/>
    <w:rsid w:val="00DB225A"/>
    <w:rsid w:val="00F33271"/>
    <w:rsid w:val="00F41F3D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11</cp:revision>
  <cp:lastPrinted>2023-03-31T04:09:00Z</cp:lastPrinted>
  <dcterms:created xsi:type="dcterms:W3CDTF">2023-01-21T04:42:00Z</dcterms:created>
  <dcterms:modified xsi:type="dcterms:W3CDTF">2023-03-31T04:15:00Z</dcterms:modified>
</cp:coreProperties>
</file>